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6D51" w14:textId="77777777" w:rsidR="00952BAF" w:rsidRDefault="00952BAF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1EDB7FDD" w14:textId="77777777" w:rsidR="00952BAF" w:rsidRDefault="00952BAF">
      <w:pPr>
        <w:pStyle w:val="ConsPlusTitle"/>
        <w:jc w:val="both"/>
      </w:pPr>
    </w:p>
    <w:p w14:paraId="65C5128B" w14:textId="77777777" w:rsidR="00952BAF" w:rsidRDefault="00952BAF">
      <w:pPr>
        <w:pStyle w:val="ConsPlusTitle"/>
        <w:jc w:val="center"/>
      </w:pPr>
      <w:r>
        <w:t>ПОСТАНОВЛЕНИЕ</w:t>
      </w:r>
    </w:p>
    <w:p w14:paraId="54654B1B" w14:textId="77777777" w:rsidR="00952BAF" w:rsidRDefault="00952BAF">
      <w:pPr>
        <w:pStyle w:val="ConsPlusTitle"/>
        <w:jc w:val="center"/>
      </w:pPr>
      <w:r>
        <w:t>от 16 марта 2020 г. N 135</w:t>
      </w:r>
    </w:p>
    <w:p w14:paraId="4CFF1C7B" w14:textId="77777777" w:rsidR="00952BAF" w:rsidRDefault="00952BAF">
      <w:pPr>
        <w:pStyle w:val="ConsPlusTitle"/>
        <w:jc w:val="both"/>
      </w:pPr>
    </w:p>
    <w:p w14:paraId="71F47412" w14:textId="77777777" w:rsidR="00952BAF" w:rsidRDefault="00952BAF">
      <w:pPr>
        <w:pStyle w:val="ConsPlusTitle"/>
        <w:jc w:val="center"/>
      </w:pPr>
      <w:r>
        <w:t>О ГЛАВНОМ КОНТРОЛЬНОМ УПРАВЛЕНИИ КУЗБАССА</w:t>
      </w:r>
    </w:p>
    <w:p w14:paraId="4A15CB21" w14:textId="77777777" w:rsidR="00952BAF" w:rsidRDefault="00952BAF">
      <w:pPr>
        <w:pStyle w:val="ConsPlusNormal"/>
        <w:jc w:val="both"/>
      </w:pPr>
    </w:p>
    <w:p w14:paraId="411E7CBE" w14:textId="77777777" w:rsidR="00952BAF" w:rsidRDefault="00952BA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14:paraId="49A45100" w14:textId="77777777" w:rsidR="00952BAF" w:rsidRDefault="00952BAF">
      <w:pPr>
        <w:pStyle w:val="ConsPlusNormal"/>
        <w:jc w:val="both"/>
      </w:pPr>
    </w:p>
    <w:p w14:paraId="3FC44DE2" w14:textId="77777777" w:rsidR="00952BAF" w:rsidRDefault="00952BA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Главном контрольном управлении Кузбасса.</w:t>
      </w:r>
    </w:p>
    <w:p w14:paraId="68ECAB9E" w14:textId="77777777" w:rsidR="00952BAF" w:rsidRDefault="00952BA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A80C867" w14:textId="77777777" w:rsidR="00952BAF" w:rsidRDefault="00565616">
      <w:pPr>
        <w:pStyle w:val="ConsPlusNormal"/>
        <w:spacing w:before="220"/>
        <w:ind w:firstLine="540"/>
        <w:jc w:val="both"/>
      </w:pPr>
      <w:hyperlink r:id="rId5" w:history="1">
        <w:r w:rsidR="00952BAF">
          <w:rPr>
            <w:color w:val="0000FF"/>
          </w:rPr>
          <w:t>постановление</w:t>
        </w:r>
      </w:hyperlink>
      <w:r w:rsidR="00952BAF">
        <w:t xml:space="preserve"> Коллегии Администрации Кемеровской области от 31.01.2014 N 35 "О главном контрольном управлении Кемеровской области";</w:t>
      </w:r>
    </w:p>
    <w:p w14:paraId="199508DD" w14:textId="77777777" w:rsidR="00952BAF" w:rsidRDefault="00565616">
      <w:pPr>
        <w:pStyle w:val="ConsPlusNormal"/>
        <w:spacing w:before="220"/>
        <w:ind w:firstLine="540"/>
        <w:jc w:val="both"/>
      </w:pPr>
      <w:hyperlink r:id="rId6" w:history="1">
        <w:r w:rsidR="00952BAF">
          <w:rPr>
            <w:color w:val="0000FF"/>
          </w:rPr>
          <w:t>постановление</w:t>
        </w:r>
      </w:hyperlink>
      <w:r w:rsidR="00952BAF">
        <w:t xml:space="preserve"> Коллегии Администрации Кемеровской области от 04.12.2018 N 525 "О внесении изменения в постановление Коллегии Администрации Кемеровской области от 31.01.2014 N 35 "О главном контрольном управлении Кемеровской области";</w:t>
      </w:r>
    </w:p>
    <w:p w14:paraId="0581B9EA" w14:textId="77777777" w:rsidR="00952BAF" w:rsidRDefault="00565616">
      <w:pPr>
        <w:pStyle w:val="ConsPlusNormal"/>
        <w:spacing w:before="220"/>
        <w:ind w:firstLine="540"/>
        <w:jc w:val="both"/>
      </w:pPr>
      <w:hyperlink r:id="rId7" w:history="1">
        <w:r w:rsidR="00952BAF">
          <w:rPr>
            <w:color w:val="0000FF"/>
          </w:rPr>
          <w:t>пункт 1</w:t>
        </w:r>
      </w:hyperlink>
      <w:r w:rsidR="00952BAF">
        <w:t xml:space="preserve"> постановления Коллегии Администрации Кемеровской области от 11.11.2016 N 442 "О внесении изменения в некоторые постановления Коллегии Администрации Кемеровской области".</w:t>
      </w:r>
    </w:p>
    <w:p w14:paraId="5CC5FF40" w14:textId="77777777" w:rsidR="00952BAF" w:rsidRDefault="00952BAF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14:paraId="32DE31C3" w14:textId="77777777" w:rsidR="00952BAF" w:rsidRDefault="00952BA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Кемеровской области - Кузбасса - министра финансов Кузбасса Малахова И.Ю.</w:t>
      </w:r>
    </w:p>
    <w:p w14:paraId="1127D4D1" w14:textId="77777777" w:rsidR="00952BAF" w:rsidRDefault="00952BAF">
      <w:pPr>
        <w:pStyle w:val="ConsPlusNormal"/>
        <w:jc w:val="both"/>
      </w:pPr>
    </w:p>
    <w:p w14:paraId="401C1AA3" w14:textId="77777777" w:rsidR="00952BAF" w:rsidRDefault="00952BAF">
      <w:pPr>
        <w:pStyle w:val="ConsPlusNormal"/>
        <w:jc w:val="right"/>
      </w:pPr>
      <w:r>
        <w:t>И.о. Губернатора</w:t>
      </w:r>
    </w:p>
    <w:p w14:paraId="1136A859" w14:textId="77777777" w:rsidR="00952BAF" w:rsidRDefault="00952BAF">
      <w:pPr>
        <w:pStyle w:val="ConsPlusNormal"/>
        <w:jc w:val="right"/>
      </w:pPr>
      <w:r>
        <w:t>Кемеровской области - Кузбасса</w:t>
      </w:r>
    </w:p>
    <w:p w14:paraId="78E51C98" w14:textId="77777777" w:rsidR="00952BAF" w:rsidRDefault="00952BAF">
      <w:pPr>
        <w:pStyle w:val="ConsPlusNormal"/>
        <w:jc w:val="right"/>
      </w:pPr>
      <w:r>
        <w:t>В.Н.ТЕЛЕГИН</w:t>
      </w:r>
    </w:p>
    <w:p w14:paraId="0886F140" w14:textId="77777777" w:rsidR="00952BAF" w:rsidRDefault="00952BAF">
      <w:pPr>
        <w:pStyle w:val="ConsPlusNormal"/>
        <w:jc w:val="both"/>
      </w:pPr>
    </w:p>
    <w:p w14:paraId="3BE1EBCF" w14:textId="77777777" w:rsidR="00952BAF" w:rsidRDefault="00952BAF">
      <w:pPr>
        <w:pStyle w:val="ConsPlusNormal"/>
        <w:jc w:val="both"/>
      </w:pPr>
    </w:p>
    <w:p w14:paraId="65202995" w14:textId="77777777" w:rsidR="00952BAF" w:rsidRDefault="00952BAF">
      <w:pPr>
        <w:pStyle w:val="ConsPlusNormal"/>
        <w:jc w:val="both"/>
      </w:pPr>
    </w:p>
    <w:p w14:paraId="1DE81A9D" w14:textId="77777777" w:rsidR="00952BAF" w:rsidRDefault="00952BAF">
      <w:pPr>
        <w:pStyle w:val="ConsPlusNormal"/>
        <w:jc w:val="both"/>
      </w:pPr>
    </w:p>
    <w:p w14:paraId="6C51B892" w14:textId="77777777" w:rsidR="00952BAF" w:rsidRDefault="00952BAF">
      <w:pPr>
        <w:pStyle w:val="ConsPlusNormal"/>
        <w:jc w:val="both"/>
      </w:pPr>
    </w:p>
    <w:p w14:paraId="1622BA71" w14:textId="77777777" w:rsidR="00952BAF" w:rsidRDefault="00952BAF">
      <w:pPr>
        <w:pStyle w:val="ConsPlusNormal"/>
        <w:jc w:val="right"/>
        <w:outlineLvl w:val="0"/>
      </w:pPr>
      <w:r>
        <w:t>Утверждено</w:t>
      </w:r>
    </w:p>
    <w:p w14:paraId="4D574F33" w14:textId="77777777" w:rsidR="00952BAF" w:rsidRDefault="00952BAF">
      <w:pPr>
        <w:pStyle w:val="ConsPlusNormal"/>
        <w:jc w:val="right"/>
      </w:pPr>
      <w:r>
        <w:t>постановлением Правительства</w:t>
      </w:r>
    </w:p>
    <w:p w14:paraId="298642AD" w14:textId="77777777" w:rsidR="00952BAF" w:rsidRDefault="00952BAF">
      <w:pPr>
        <w:pStyle w:val="ConsPlusNormal"/>
        <w:jc w:val="right"/>
      </w:pPr>
      <w:r>
        <w:t>Кемеровской области - Кузбасса</w:t>
      </w:r>
    </w:p>
    <w:p w14:paraId="1EB8B6F3" w14:textId="77777777" w:rsidR="00952BAF" w:rsidRDefault="00952BAF">
      <w:pPr>
        <w:pStyle w:val="ConsPlusNormal"/>
        <w:jc w:val="right"/>
      </w:pPr>
      <w:r>
        <w:t>от 16 марта 2020 г. N 135</w:t>
      </w:r>
    </w:p>
    <w:p w14:paraId="2F4F426C" w14:textId="77777777" w:rsidR="00952BAF" w:rsidRDefault="00952BAF">
      <w:pPr>
        <w:pStyle w:val="ConsPlusNormal"/>
        <w:jc w:val="both"/>
      </w:pPr>
    </w:p>
    <w:p w14:paraId="0EB40147" w14:textId="77777777" w:rsidR="00952BAF" w:rsidRDefault="00952BAF">
      <w:pPr>
        <w:pStyle w:val="ConsPlusTitle"/>
        <w:jc w:val="center"/>
      </w:pPr>
      <w:bookmarkStart w:id="0" w:name="P31"/>
      <w:bookmarkEnd w:id="0"/>
      <w:r>
        <w:t>ПОЛОЖЕНИЕ</w:t>
      </w:r>
    </w:p>
    <w:p w14:paraId="2AA1C4AE" w14:textId="77777777" w:rsidR="00952BAF" w:rsidRDefault="00952BAF">
      <w:pPr>
        <w:pStyle w:val="ConsPlusTitle"/>
        <w:jc w:val="center"/>
      </w:pPr>
      <w:r>
        <w:t>О ГЛАВНОМ КОНТРОЛЬНОМ УПРАВЛЕНИИ КУЗБАССА</w:t>
      </w:r>
    </w:p>
    <w:p w14:paraId="1B03106B" w14:textId="77777777" w:rsidR="00952BAF" w:rsidRDefault="00952BAF">
      <w:pPr>
        <w:pStyle w:val="ConsPlusNormal"/>
        <w:jc w:val="both"/>
      </w:pPr>
    </w:p>
    <w:p w14:paraId="5F999E1A" w14:textId="77777777" w:rsidR="00952BAF" w:rsidRDefault="00952BAF">
      <w:pPr>
        <w:pStyle w:val="ConsPlusTitle"/>
        <w:jc w:val="center"/>
        <w:outlineLvl w:val="1"/>
      </w:pPr>
      <w:r>
        <w:t>1. Общие положения</w:t>
      </w:r>
    </w:p>
    <w:p w14:paraId="2353455B" w14:textId="77777777" w:rsidR="00952BAF" w:rsidRDefault="00952BAF">
      <w:pPr>
        <w:pStyle w:val="ConsPlusNormal"/>
        <w:jc w:val="both"/>
      </w:pPr>
    </w:p>
    <w:p w14:paraId="4C987BD7" w14:textId="77777777" w:rsidR="00952BAF" w:rsidRDefault="00952BAF">
      <w:pPr>
        <w:pStyle w:val="ConsPlusNormal"/>
        <w:ind w:firstLine="540"/>
        <w:jc w:val="both"/>
      </w:pPr>
      <w:r>
        <w:t xml:space="preserve">1.1. Главное контрольное управление Кузбасса (далее - управление) является исполнительным органом государственной власти Кемеровской области - Кузбасса специальной компетенции, осуществляющим полномочия по внутреннему государственному финансовому контролю,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Кемеровской области - Кузбасса и муниципальных нужд муниципальных </w:t>
      </w:r>
      <w:r>
        <w:lastRenderedPageBreak/>
        <w:t>образований Кемеровской области - Кузбасса (далее - контроль в сфере закупок).</w:t>
      </w:r>
    </w:p>
    <w:p w14:paraId="10D3C166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1.2. Управление руководствуется в своей деятельности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Кемеровской области - Кузбасса, постановлениями и распоряжениями Правительства Кемеровской области - Кузбасса, Губернатора Кемеровской области - Кузбасса, другими нормативными правовыми актами, а также настоящим Положением.</w:t>
      </w:r>
    </w:p>
    <w:p w14:paraId="26AF14D0" w14:textId="77777777" w:rsidR="00952BAF" w:rsidRDefault="00952BAF">
      <w:pPr>
        <w:pStyle w:val="ConsPlusNormal"/>
        <w:spacing w:before="220"/>
        <w:ind w:firstLine="540"/>
        <w:jc w:val="both"/>
      </w:pPr>
      <w:r>
        <w:t>1.3. Координацию деятельности управления осуществляет заместитель Губернатора Кемеровской области - Кузбасса - министр финансов Кузбасса.</w:t>
      </w:r>
    </w:p>
    <w:p w14:paraId="25BE303A" w14:textId="319921C7" w:rsidR="00952BAF" w:rsidRDefault="00952BAF">
      <w:pPr>
        <w:pStyle w:val="ConsPlusNormal"/>
        <w:spacing w:before="220"/>
        <w:ind w:firstLine="540"/>
        <w:jc w:val="both"/>
      </w:pPr>
      <w:r>
        <w:t>1.4. Управление осуществляет свою деятельность во взаимодействии с федеральными органами государственной власти, органами государственной власти Кемеровской области - Кузбасса, органами местного самоуправления Кемеровской области - Кузбасса, государственными учреждениями, общественными объединениями и иными организациями.</w:t>
      </w:r>
    </w:p>
    <w:p w14:paraId="5AB1A16A" w14:textId="60FB2A30" w:rsidR="002F41E2" w:rsidRDefault="002F41E2">
      <w:pPr>
        <w:pStyle w:val="ConsPlusNormal"/>
        <w:spacing w:before="220"/>
        <w:ind w:firstLine="540"/>
        <w:jc w:val="both"/>
      </w:pPr>
      <w:r w:rsidRPr="002F41E2">
        <w:t>1.4-1. Управление в рамках осуществления своих полномочий обеспечивает приоритет целей и задач по содействию развитию конкуренции в соответствии с Национальным планом развития конкуренции в Российской Федерации.</w:t>
      </w:r>
    </w:p>
    <w:p w14:paraId="0C4CF18C" w14:textId="57395E6E" w:rsidR="00952BAF" w:rsidRDefault="00952BAF">
      <w:pPr>
        <w:pStyle w:val="ConsPlusNormal"/>
        <w:spacing w:before="220"/>
        <w:ind w:firstLine="540"/>
        <w:jc w:val="both"/>
      </w:pPr>
      <w:r>
        <w:t>1.5. Работники управления, должности которых внесены в Реестр должностей государственной гражданской службы Кемеровской области</w:t>
      </w:r>
      <w:r w:rsidR="00565616">
        <w:t xml:space="preserve"> - Кузбасса</w:t>
      </w:r>
      <w:r>
        <w:t>, являются государственными гражданскими служащими Кемеровской области</w:t>
      </w:r>
      <w:r w:rsidR="00565616">
        <w:t xml:space="preserve"> - Кузбасса</w:t>
      </w:r>
      <w:r>
        <w:t xml:space="preserve"> (далее - гражданские служащие).</w:t>
      </w:r>
    </w:p>
    <w:p w14:paraId="7EDB3E7B" w14:textId="77777777" w:rsidR="00952BAF" w:rsidRDefault="00952BAF">
      <w:pPr>
        <w:pStyle w:val="ConsPlusNormal"/>
        <w:spacing w:before="220"/>
        <w:ind w:firstLine="540"/>
        <w:jc w:val="both"/>
      </w:pPr>
      <w:r>
        <w:t>1.6. На управление не распространяются:</w:t>
      </w:r>
    </w:p>
    <w:p w14:paraId="3BF8DE7C" w14:textId="77777777" w:rsidR="00952BAF" w:rsidRDefault="00952BAF">
      <w:pPr>
        <w:pStyle w:val="ConsPlusNormal"/>
        <w:spacing w:before="220"/>
        <w:ind w:firstLine="540"/>
        <w:jc w:val="both"/>
      </w:pPr>
      <w:r>
        <w:t>нормативные правовые акты Кемеровской области - Кузбасса, принятые в случаях, предусмотренных законодательством Российской Федерации о контрактной системе в сфере закупок, и регулирующие централизованные закупки товаров, работ, услуг для обеспечения нужд Кемеровской области - Кузбасса;</w:t>
      </w:r>
    </w:p>
    <w:p w14:paraId="557C00CE" w14:textId="77777777" w:rsidR="00952BAF" w:rsidRDefault="00952BAF">
      <w:pPr>
        <w:pStyle w:val="ConsPlusNormal"/>
        <w:spacing w:before="220"/>
        <w:ind w:firstLine="540"/>
        <w:jc w:val="both"/>
      </w:pPr>
      <w:r>
        <w:t>нормативные правовые акты исполнительного органа государственной власти Кемеровской области - Кузбасса, уполномоченного на осуществление функций по обеспечению реализации государственной политики в сфере закупок для обеспечения нужд Кемеровской области - Кузбасса, организации мониторинга закупок для обеспечения нужд Кемеровской области - Кузбасса, методологическому сопровождению деятельности заказчиков, осуществляющих закупки для обеспечения нужд Кемеровской области - Кузбасса.</w:t>
      </w:r>
    </w:p>
    <w:p w14:paraId="1137BCCD" w14:textId="77777777" w:rsidR="00952BAF" w:rsidRDefault="00952BAF">
      <w:pPr>
        <w:pStyle w:val="ConsPlusNormal"/>
        <w:spacing w:before="220"/>
        <w:ind w:firstLine="540"/>
        <w:jc w:val="both"/>
      </w:pPr>
      <w:r>
        <w:t>1.7. Место нахождения управления: Российская Федерация, 650064, г. Кемерово, пр. Советский, д. 63.</w:t>
      </w:r>
    </w:p>
    <w:p w14:paraId="2252AF69" w14:textId="77777777" w:rsidR="00952BAF" w:rsidRDefault="00952BAF">
      <w:pPr>
        <w:pStyle w:val="ConsPlusNormal"/>
        <w:spacing w:before="220"/>
        <w:ind w:firstLine="540"/>
        <w:jc w:val="both"/>
      </w:pPr>
      <w:r>
        <w:t>1.8. Полное официальное наименование: Главное контрольное управление Кузбасса.</w:t>
      </w:r>
    </w:p>
    <w:p w14:paraId="592005B1" w14:textId="77777777" w:rsidR="00952BAF" w:rsidRDefault="00952BAF">
      <w:pPr>
        <w:pStyle w:val="ConsPlusNormal"/>
        <w:spacing w:before="220"/>
        <w:ind w:firstLine="540"/>
        <w:jc w:val="both"/>
      </w:pPr>
      <w:r>
        <w:t>Сокращенное наименование: Кузбассглавконтроль.</w:t>
      </w:r>
    </w:p>
    <w:p w14:paraId="3C873A22" w14:textId="77777777" w:rsidR="00952BAF" w:rsidRDefault="00952BAF">
      <w:pPr>
        <w:pStyle w:val="ConsPlusNormal"/>
        <w:jc w:val="both"/>
      </w:pPr>
    </w:p>
    <w:p w14:paraId="2ACDF43C" w14:textId="77777777" w:rsidR="00952BAF" w:rsidRDefault="00952BAF">
      <w:pPr>
        <w:pStyle w:val="ConsPlusTitle"/>
        <w:jc w:val="center"/>
        <w:outlineLvl w:val="1"/>
      </w:pPr>
      <w:r>
        <w:t>2. Юридический статус управления</w:t>
      </w:r>
    </w:p>
    <w:p w14:paraId="3A1F5905" w14:textId="77777777" w:rsidR="00952BAF" w:rsidRDefault="00952BAF">
      <w:pPr>
        <w:pStyle w:val="ConsPlusNormal"/>
        <w:jc w:val="both"/>
      </w:pPr>
    </w:p>
    <w:p w14:paraId="5FA6E9A2" w14:textId="77777777" w:rsidR="00952BAF" w:rsidRDefault="00952BAF">
      <w:pPr>
        <w:pStyle w:val="ConsPlusNormal"/>
        <w:ind w:firstLine="540"/>
        <w:jc w:val="both"/>
      </w:pPr>
      <w:r>
        <w:t>2.1. Управление обладает правами юридического лица, имеет переданное в оперативное управление имущество, самостоятельный баланс, лицевой счет в Управлении Федерального казначейства по Кемеровской области и иные счета в банковских учреждениях в соответствии с действующим законодательством Российской Федерации, печать с изображением Государственного герба Российской Федерации и со своим наименованием, а также соответствующие печати, штампы, бланки и другие реквизиты.</w:t>
      </w:r>
    </w:p>
    <w:p w14:paraId="215DDD5F" w14:textId="77777777" w:rsidR="00952BAF" w:rsidRDefault="00952BAF">
      <w:pPr>
        <w:pStyle w:val="ConsPlusNormal"/>
        <w:spacing w:before="220"/>
        <w:ind w:firstLine="540"/>
        <w:jc w:val="both"/>
      </w:pPr>
      <w:r>
        <w:lastRenderedPageBreak/>
        <w:t>2.2. Действуя от имени Кемеровской области - Кузбасса, управление вправе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Кемеровской области - Кузбасса в федеральных органах государственной власти, органах государственной власти Кемеровской области - Кузбасса и органах местного самоуправления.</w:t>
      </w:r>
    </w:p>
    <w:p w14:paraId="2902401B" w14:textId="77777777" w:rsidR="00952BAF" w:rsidRDefault="00952BAF">
      <w:pPr>
        <w:pStyle w:val="ConsPlusNormal"/>
        <w:spacing w:before="220"/>
        <w:ind w:firstLine="540"/>
        <w:jc w:val="both"/>
      </w:pPr>
      <w:r>
        <w:t>2.3. Финансирование управления осуществляется за счет средств областного бюджета на основании сметы.</w:t>
      </w:r>
    </w:p>
    <w:p w14:paraId="5662274C" w14:textId="77777777" w:rsidR="00952BAF" w:rsidRDefault="00952BAF">
      <w:pPr>
        <w:pStyle w:val="ConsPlusNormal"/>
        <w:spacing w:before="220"/>
        <w:ind w:firstLine="540"/>
        <w:jc w:val="both"/>
      </w:pPr>
      <w:r>
        <w:t>2.4. Управление для обеспечения своей деятельности самостоятельно осуществляет закупки товаров, работ, услуг в соответствии с законодательством Российской Федерации о контрактной системе в сфере закупок.</w:t>
      </w:r>
    </w:p>
    <w:p w14:paraId="0E8A6022" w14:textId="77777777" w:rsidR="00952BAF" w:rsidRDefault="00952BAF">
      <w:pPr>
        <w:pStyle w:val="ConsPlusNormal"/>
        <w:spacing w:before="220"/>
        <w:ind w:firstLine="540"/>
        <w:jc w:val="both"/>
      </w:pPr>
      <w:r>
        <w:t>2.5. Управление ведет бухгалтерскую и статистическую отчетность в установленном законом порядке и несет ответственность за ее достоверность.</w:t>
      </w:r>
    </w:p>
    <w:p w14:paraId="6D96C3CD" w14:textId="77777777" w:rsidR="00952BAF" w:rsidRDefault="00952BAF">
      <w:pPr>
        <w:pStyle w:val="ConsPlusNormal"/>
        <w:jc w:val="both"/>
      </w:pPr>
    </w:p>
    <w:p w14:paraId="4BE28C4E" w14:textId="77777777" w:rsidR="00952BAF" w:rsidRDefault="00952BAF">
      <w:pPr>
        <w:pStyle w:val="ConsPlusTitle"/>
        <w:jc w:val="center"/>
        <w:outlineLvl w:val="1"/>
      </w:pPr>
      <w:r>
        <w:t>3. Задачи управления</w:t>
      </w:r>
    </w:p>
    <w:p w14:paraId="4D2D577D" w14:textId="77777777" w:rsidR="00952BAF" w:rsidRDefault="00952BAF">
      <w:pPr>
        <w:pStyle w:val="ConsPlusNormal"/>
        <w:jc w:val="both"/>
      </w:pPr>
    </w:p>
    <w:p w14:paraId="5F82375E" w14:textId="77777777" w:rsidR="00952BAF" w:rsidRDefault="00952BAF">
      <w:pPr>
        <w:pStyle w:val="ConsPlusNormal"/>
        <w:ind w:firstLine="540"/>
        <w:jc w:val="both"/>
      </w:pPr>
      <w:r>
        <w:t>Основными задачами управления являются:</w:t>
      </w:r>
    </w:p>
    <w:p w14:paraId="2192ECA3" w14:textId="77777777" w:rsidR="00952BAF" w:rsidRDefault="00952BAF">
      <w:pPr>
        <w:pStyle w:val="ConsPlusNormal"/>
        <w:spacing w:before="220"/>
        <w:ind w:firstLine="540"/>
        <w:jc w:val="both"/>
      </w:pPr>
      <w:r>
        <w:t>осуществление внутреннего государственного финансового контроля;</w:t>
      </w:r>
    </w:p>
    <w:p w14:paraId="1C8CFABD" w14:textId="77777777" w:rsidR="00952BAF" w:rsidRDefault="00952BAF">
      <w:pPr>
        <w:pStyle w:val="ConsPlusNormal"/>
        <w:spacing w:before="220"/>
        <w:ind w:firstLine="540"/>
        <w:jc w:val="both"/>
      </w:pPr>
      <w:r>
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Кемеровской области - Кузбасса.</w:t>
      </w:r>
    </w:p>
    <w:p w14:paraId="677BF01C" w14:textId="77777777" w:rsidR="00952BAF" w:rsidRDefault="00952BAF">
      <w:pPr>
        <w:pStyle w:val="ConsPlusNormal"/>
        <w:jc w:val="both"/>
      </w:pPr>
    </w:p>
    <w:p w14:paraId="18B75F01" w14:textId="77777777" w:rsidR="00952BAF" w:rsidRDefault="00952BAF">
      <w:pPr>
        <w:pStyle w:val="ConsPlusTitle"/>
        <w:jc w:val="center"/>
        <w:outlineLvl w:val="1"/>
      </w:pPr>
      <w:r>
        <w:t>4. Полномочия и функции управления</w:t>
      </w:r>
    </w:p>
    <w:p w14:paraId="4DC4745E" w14:textId="77777777" w:rsidR="00952BAF" w:rsidRDefault="00952BAF">
      <w:pPr>
        <w:pStyle w:val="ConsPlusNormal"/>
        <w:jc w:val="both"/>
      </w:pPr>
    </w:p>
    <w:p w14:paraId="04B10D2C" w14:textId="77777777" w:rsidR="00952BAF" w:rsidRDefault="00952BAF">
      <w:pPr>
        <w:pStyle w:val="ConsPlusNormal"/>
        <w:ind w:firstLine="540"/>
        <w:jc w:val="both"/>
      </w:pPr>
      <w:r>
        <w:t>4. Управление в соответствии с возложенными на него задачами осуществляет следующие полномочия и функции:</w:t>
      </w:r>
    </w:p>
    <w:p w14:paraId="17530E5A" w14:textId="77777777" w:rsidR="00952BAF" w:rsidRDefault="00952BAF">
      <w:pPr>
        <w:pStyle w:val="ConsPlusNormal"/>
        <w:spacing w:before="220"/>
        <w:ind w:firstLine="540"/>
        <w:jc w:val="both"/>
      </w:pPr>
      <w:r>
        <w:t>4.1. Осуществляет внутренний государственный финансовый контроль:</w:t>
      </w:r>
    </w:p>
    <w:p w14:paraId="685A6377" w14:textId="77777777" w:rsidR="00952BAF" w:rsidRDefault="00952BAF">
      <w:pPr>
        <w:pStyle w:val="ConsPlusNormal"/>
        <w:spacing w:before="220"/>
        <w:ind w:firstLine="540"/>
        <w:jc w:val="both"/>
      </w:pPr>
      <w:r>
        <w:t>за использованием средств областного бюджета, в том числе межбюджетных трансфертов, предоставленных другому бюджету бюджетной системы из бюджета Кемеровской области - Кузбасса, средств бюджетов территориальных государственных внебюджетных фондов;</w:t>
      </w:r>
    </w:p>
    <w:p w14:paraId="6EA6C516" w14:textId="77777777" w:rsidR="00952BAF" w:rsidRDefault="00952BAF">
      <w:pPr>
        <w:pStyle w:val="ConsPlusNormal"/>
        <w:spacing w:before="220"/>
        <w:ind w:firstLine="540"/>
        <w:jc w:val="both"/>
      </w:pPr>
      <w: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государственных (муниципальных) учреждений;</w:t>
      </w:r>
    </w:p>
    <w:p w14:paraId="0EE3DCAC" w14:textId="77777777" w:rsidR="00952BAF" w:rsidRDefault="00952BAF">
      <w:pPr>
        <w:pStyle w:val="ConsPlusNormal"/>
        <w:spacing w:before="220"/>
        <w:ind w:firstLine="540"/>
        <w:jc w:val="both"/>
      </w:pPr>
      <w: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569579BD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за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государственных (муниципальных) контрактов;</w:t>
      </w:r>
    </w:p>
    <w:p w14:paraId="3F6C3DE6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</w:t>
      </w:r>
      <w:r>
        <w:lastRenderedPageBreak/>
        <w:t>предоставления средств из бюджета;</w:t>
      </w:r>
    </w:p>
    <w:p w14:paraId="368F6C29" w14:textId="77777777" w:rsidR="00952BAF" w:rsidRDefault="00952BAF">
      <w:pPr>
        <w:pStyle w:val="ConsPlusNormal"/>
        <w:spacing w:before="220"/>
        <w:ind w:firstLine="540"/>
        <w:jc w:val="both"/>
      </w:pPr>
      <w:r>
        <w:t>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областного бюджета, в том числе межбюджетных трансфертов, в порядке, установленном бюджетным законодательством Российской Федерации.</w:t>
      </w:r>
    </w:p>
    <w:p w14:paraId="37351EF0" w14:textId="77777777" w:rsidR="00952BAF" w:rsidRDefault="00952BAF">
      <w:pPr>
        <w:pStyle w:val="ConsPlusNormal"/>
        <w:spacing w:before="220"/>
        <w:ind w:firstLine="540"/>
        <w:jc w:val="both"/>
      </w:pPr>
      <w:r>
        <w:t>4.2. Осуществляет контроль в сфере закупок:</w:t>
      </w:r>
    </w:p>
    <w:p w14:paraId="0BF09FF4" w14:textId="77777777" w:rsidR="00952BAF" w:rsidRDefault="00952BAF">
      <w:pPr>
        <w:pStyle w:val="ConsPlusNormal"/>
        <w:spacing w:before="220"/>
        <w:ind w:firstLine="540"/>
        <w:jc w:val="both"/>
      </w:pPr>
      <w:r>
        <w:t>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(далее - субъекты контроля)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14:paraId="2935010D" w14:textId="77777777" w:rsidR="00952BAF" w:rsidRDefault="00952BAF">
      <w:pPr>
        <w:pStyle w:val="ConsPlusNormal"/>
        <w:spacing w:before="220"/>
        <w:ind w:firstLine="540"/>
        <w:jc w:val="both"/>
      </w:pPr>
      <w:r>
        <w:t>за соблюдением правил нормирования в сфере закупок, предусмотренных законодательством Российской Федерации о контрактной системе в сфере закупок для обеспечения государственных и муниципальных нужд;</w:t>
      </w:r>
    </w:p>
    <w:p w14:paraId="7176060B" w14:textId="77777777" w:rsidR="00952BAF" w:rsidRDefault="00952BAF">
      <w:pPr>
        <w:pStyle w:val="ConsPlusNormal"/>
        <w:spacing w:before="220"/>
        <w:ind w:firstLine="540"/>
        <w:jc w:val="both"/>
      </w:pPr>
      <w:r>
        <w:t>за правильностью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57D2C849" w14:textId="77777777" w:rsidR="00952BAF" w:rsidRDefault="00952BAF">
      <w:pPr>
        <w:pStyle w:val="ConsPlusNormal"/>
        <w:spacing w:before="220"/>
        <w:ind w:firstLine="540"/>
        <w:jc w:val="both"/>
      </w:pPr>
      <w:r>
        <w:t>за соблюдением предусмотренных законодательством Российской Федерации 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4C5A6EC3" w14:textId="77777777" w:rsidR="00952BAF" w:rsidRDefault="00952BAF">
      <w:pPr>
        <w:pStyle w:val="ConsPlusNormal"/>
        <w:spacing w:before="220"/>
        <w:ind w:firstLine="540"/>
        <w:jc w:val="both"/>
      </w:pPr>
      <w: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44580B4D" w14:textId="77777777" w:rsidR="00952BAF" w:rsidRDefault="00952BAF">
      <w:pPr>
        <w:pStyle w:val="ConsPlusNormal"/>
        <w:spacing w:before="220"/>
        <w:ind w:firstLine="540"/>
        <w:jc w:val="both"/>
      </w:pPr>
      <w:r>
        <w:t>4.3. Согласовывает возможность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0B6685C" w14:textId="77777777" w:rsidR="00952BAF" w:rsidRDefault="00952BAF">
      <w:pPr>
        <w:pStyle w:val="ConsPlusNormal"/>
        <w:spacing w:before="220"/>
        <w:ind w:firstLine="540"/>
        <w:jc w:val="both"/>
      </w:pPr>
      <w:r>
        <w:t>4.4. Рассматривает уведомления 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0CE4DA9" w14:textId="77777777" w:rsidR="00952BAF" w:rsidRDefault="00952BAF">
      <w:pPr>
        <w:pStyle w:val="ConsPlusNormal"/>
        <w:spacing w:before="220"/>
        <w:ind w:firstLine="540"/>
        <w:jc w:val="both"/>
      </w:pPr>
      <w:r>
        <w:t>4.5. Осуществляет в случаях и порядке, установленных законодательством Российской Федерации, плановые проверки соблюдения субъектами контроля при осуществлении закупок для обеспечения нужд Кемеровской области - Кузбасса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нужд.</w:t>
      </w:r>
    </w:p>
    <w:p w14:paraId="35864E19" w14:textId="77777777" w:rsidR="00952BAF" w:rsidRDefault="00952BAF">
      <w:pPr>
        <w:pStyle w:val="ConsPlusNormal"/>
        <w:spacing w:before="220"/>
        <w:ind w:firstLine="540"/>
        <w:jc w:val="both"/>
      </w:pPr>
      <w:r>
        <w:t>4.6. Осуществляет в случаях и порядке, установленных законодательством Российской Федерации, внеплановые проверки в отношении субъектов контроля при осуществлении закупок для обеспечения нужд Кемеровской области - Кузбасса и муниципальных нужд муниципальных образований, находящихся на территории Кемеровской области - Кузбасса, соблюдения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нужд.</w:t>
      </w:r>
    </w:p>
    <w:p w14:paraId="7C6EE447" w14:textId="77777777" w:rsidR="00952BAF" w:rsidRDefault="00952BAF">
      <w:pPr>
        <w:pStyle w:val="ConsPlusNormal"/>
        <w:spacing w:before="220"/>
        <w:ind w:firstLine="540"/>
        <w:jc w:val="both"/>
      </w:pPr>
      <w:r>
        <w:lastRenderedPageBreak/>
        <w:t>4.7. В случаях если предписание об отмене результатов конкурса или электронного аукциона выдано управлением,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контракта.</w:t>
      </w:r>
    </w:p>
    <w:p w14:paraId="453877C5" w14:textId="77777777" w:rsidR="00952BAF" w:rsidRDefault="00952BAF">
      <w:pPr>
        <w:pStyle w:val="ConsPlusNormal"/>
        <w:spacing w:before="220"/>
        <w:ind w:firstLine="540"/>
        <w:jc w:val="both"/>
      </w:pPr>
      <w:r>
        <w:t>4.8. Рассматривает жалобы на действия (бездействие) субъектов контроля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257A3B3" w14:textId="77777777" w:rsidR="00952BAF" w:rsidRDefault="00952BAF">
      <w:pPr>
        <w:pStyle w:val="ConsPlusNormal"/>
        <w:spacing w:before="220"/>
        <w:ind w:firstLine="540"/>
        <w:jc w:val="both"/>
      </w:pPr>
      <w:r>
        <w:t>4.9.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72FC96B" w14:textId="77777777" w:rsidR="00952BAF" w:rsidRDefault="00952BAF">
      <w:pPr>
        <w:pStyle w:val="ConsPlusNormal"/>
        <w:spacing w:before="220"/>
        <w:ind w:firstLine="540"/>
        <w:jc w:val="both"/>
      </w:pPr>
      <w:r>
        <w:t>4.10. Размещает в единой информационной системе информацию, документы и сведения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F4EDAFA" w14:textId="77777777" w:rsidR="00952BAF" w:rsidRDefault="00952BAF">
      <w:pPr>
        <w:pStyle w:val="ConsPlusNormal"/>
        <w:spacing w:before="220"/>
        <w:ind w:firstLine="540"/>
        <w:jc w:val="both"/>
      </w:pPr>
      <w:r>
        <w:t>4.11. По результатам контроля в сфере закупок признает конкретную закупку необоснованной.</w:t>
      </w:r>
    </w:p>
    <w:p w14:paraId="2F3358C7" w14:textId="77777777" w:rsidR="00952BAF" w:rsidRDefault="00952BAF">
      <w:pPr>
        <w:pStyle w:val="ConsPlusNormal"/>
        <w:spacing w:before="220"/>
        <w:ind w:firstLine="540"/>
        <w:jc w:val="both"/>
      </w:pPr>
      <w:r>
        <w:t>4.12. Выдает предписания, обязательные для исполнения субъектами контроля,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исполнителей).</w:t>
      </w:r>
    </w:p>
    <w:p w14:paraId="5FE1875C" w14:textId="77777777" w:rsidR="00952BAF" w:rsidRDefault="00952BAF">
      <w:pPr>
        <w:pStyle w:val="ConsPlusNormal"/>
        <w:spacing w:before="220"/>
        <w:ind w:firstLine="540"/>
        <w:jc w:val="both"/>
      </w:pPr>
      <w:r>
        <w:t>4.13. Выдает в пределах своей компетенции представления, предписания, иные ненормативные правовые акты в соответствии с законодательством Российской Федерации.</w:t>
      </w:r>
    </w:p>
    <w:p w14:paraId="6A12AFAF" w14:textId="77777777" w:rsidR="00952BAF" w:rsidRDefault="00952BAF">
      <w:pPr>
        <w:pStyle w:val="ConsPlusNormal"/>
        <w:spacing w:before="220"/>
        <w:ind w:firstLine="540"/>
        <w:jc w:val="both"/>
      </w:pPr>
      <w:r>
        <w:t>4.14. Осуществляет контроль за своевременностью и полнотой устранения объектами государственного финансового контроля (субъектами контроля в сфере закупок) нарушений законодательства и (или) возмещения причиненного такими нарушениями ущерба Кемеровской области - Кузбасса в установленной сфере деятельности.</w:t>
      </w:r>
    </w:p>
    <w:p w14:paraId="69EAAF8D" w14:textId="77777777" w:rsidR="00952BAF" w:rsidRDefault="00952BAF">
      <w:pPr>
        <w:pStyle w:val="ConsPlusNormal"/>
        <w:spacing w:before="220"/>
        <w:ind w:firstLine="540"/>
        <w:jc w:val="both"/>
      </w:pPr>
      <w:r>
        <w:t>4.15. Привлекает к контрольным мероприятиям специалистов органов государственной власти Кемеровской области - Кузбасса, а также по согласованию специалистов органов местного самоуправления Кемеровской области - Кузбасса и организаций независимо от их организационно-правовой формы.</w:t>
      </w:r>
    </w:p>
    <w:p w14:paraId="6B5DB266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4.16. Направляет уведомления о применении бюджетных мер принуждения органам и должностным лицам, уполномоченным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принуждения.</w:t>
      </w:r>
    </w:p>
    <w:p w14:paraId="0491EEC4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4.17. При выявлении нарушений законодательства Российской Федерации и иных нормативных правовых актов о контрактной системе в результате проведения плановых и внеплановых проверок, а также в результате рассмотрения жалоб обращается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6D81847B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4.18. При выявлении в результате проведения плановых и внеплановых проверок факта </w:t>
      </w:r>
      <w:r>
        <w:lastRenderedPageBreak/>
        <w:t>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CC45421" w14:textId="77777777" w:rsidR="00952BAF" w:rsidRDefault="00952BAF">
      <w:pPr>
        <w:pStyle w:val="ConsPlusNormal"/>
        <w:spacing w:before="220"/>
        <w:ind w:firstLine="540"/>
        <w:jc w:val="both"/>
      </w:pPr>
      <w:r>
        <w:t>4.19. Утверждает перечень должностных лиц, уполномоченных составлять протоколы об административных правонарушениях.</w:t>
      </w:r>
    </w:p>
    <w:p w14:paraId="32DC29C4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4.20. Возбуждает и рассматривает дела об административных правонарушениях в пределах своей компетенции, а также применяет меры административной ответственности в случаях и порядке, установленных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14:paraId="433B0B63" w14:textId="77777777" w:rsidR="00952BAF" w:rsidRDefault="00952BAF">
      <w:pPr>
        <w:pStyle w:val="ConsPlusNormal"/>
        <w:spacing w:before="220"/>
        <w:ind w:firstLine="540"/>
        <w:jc w:val="both"/>
      </w:pPr>
      <w:r>
        <w:t>4.21. Проводит анализ осуществления главными администраторами бюджетных средств внутреннего финансового контроля, внутреннего финансового аудита и ведомственного контроля в сфере закупок.</w:t>
      </w:r>
    </w:p>
    <w:p w14:paraId="4B309DDF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4.22. Обеспечивает доступ к информации о деятельности управления, организует работу с запросами граждан и юридических лиц о его деятельности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14:paraId="232543BD" w14:textId="77777777" w:rsidR="00952BAF" w:rsidRDefault="00952BAF">
      <w:pPr>
        <w:pStyle w:val="ConsPlusNormal"/>
        <w:spacing w:before="220"/>
        <w:ind w:firstLine="540"/>
        <w:jc w:val="both"/>
      </w:pPr>
      <w:r>
        <w:t>4.23. Организует прием граждан, обеспечивает своевременное и в полном объеме рассмотрение обращений граждан, принятие по ним решений и направление заявителям ответов в установленный законодательством Российской Федерации срок, а также рассмотрение иных обращений, содержащих сведения о нарушении законов, в пределах полномочий управления.</w:t>
      </w:r>
    </w:p>
    <w:p w14:paraId="67A46753" w14:textId="77777777" w:rsidR="00952BAF" w:rsidRDefault="00952BAF">
      <w:pPr>
        <w:pStyle w:val="ConsPlusNormal"/>
        <w:spacing w:before="220"/>
        <w:ind w:firstLine="540"/>
        <w:jc w:val="both"/>
      </w:pPr>
      <w:r>
        <w:t>4.24. Принимает участие в формировании проектов бюджета Кемеровской области - Кузбасса в части, касающейся расходов, связанных с реализацией полномочий управления.</w:t>
      </w:r>
    </w:p>
    <w:p w14:paraId="291CC7CD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4.25. Осуществляет функции главного распорядителя и получателя средств областного бюджета, предусмотренных на содержание управления и реализацию возложенных на него функций,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029C57C" w14:textId="77777777" w:rsidR="00952BAF" w:rsidRDefault="00952BAF">
      <w:pPr>
        <w:pStyle w:val="ConsPlusNormal"/>
        <w:spacing w:before="220"/>
        <w:ind w:firstLine="540"/>
        <w:jc w:val="both"/>
      </w:pPr>
      <w:r>
        <w:t>4.26. Осуществляет функции главного администратора и администратора доходов областного бюджета бюджетной системы Российской Федерации.</w:t>
      </w:r>
    </w:p>
    <w:p w14:paraId="6D8A00DC" w14:textId="77777777" w:rsidR="00952BAF" w:rsidRDefault="00952BAF">
      <w:pPr>
        <w:pStyle w:val="ConsPlusNormal"/>
        <w:spacing w:before="220"/>
        <w:ind w:firstLine="540"/>
        <w:jc w:val="both"/>
      </w:pPr>
      <w:r>
        <w:t>4.27. Осуществляет во взаимодействии с соответствующими органами исполнительной власти Кемеровской области - Кузбасса мероприятия по мобилизационной работе.</w:t>
      </w:r>
    </w:p>
    <w:p w14:paraId="624FD774" w14:textId="77777777" w:rsidR="00952BAF" w:rsidRDefault="00952BAF">
      <w:pPr>
        <w:pStyle w:val="ConsPlusNormal"/>
        <w:spacing w:before="220"/>
        <w:ind w:firstLine="540"/>
        <w:jc w:val="both"/>
      </w:pPr>
      <w:r>
        <w:t>4.28. Осуществляет в пределах своих полномочий меры по противодействию терроризму и экстремизму.</w:t>
      </w:r>
    </w:p>
    <w:p w14:paraId="2C096DC2" w14:textId="77777777" w:rsidR="00952BAF" w:rsidRDefault="00952BAF">
      <w:pPr>
        <w:pStyle w:val="ConsPlusNormal"/>
        <w:spacing w:before="220"/>
        <w:ind w:firstLine="540"/>
        <w:jc w:val="both"/>
      </w:pPr>
      <w:r>
        <w:t>4.29. Организует профессиональную подготовку государственных гражданских служащих управления, их переподготовку, повышение квалификации.</w:t>
      </w:r>
    </w:p>
    <w:p w14:paraId="00C4858B" w14:textId="77777777" w:rsidR="00952BAF" w:rsidRDefault="00952BAF">
      <w:pPr>
        <w:pStyle w:val="ConsPlusNormal"/>
        <w:spacing w:before="220"/>
        <w:ind w:firstLine="540"/>
        <w:jc w:val="both"/>
      </w:pPr>
      <w:r>
        <w:t>4.30.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14:paraId="0E43E5B7" w14:textId="77777777" w:rsidR="00952BAF" w:rsidRDefault="00952BAF">
      <w:pPr>
        <w:pStyle w:val="ConsPlusNormal"/>
        <w:spacing w:before="220"/>
        <w:ind w:firstLine="540"/>
        <w:jc w:val="both"/>
      </w:pPr>
      <w:r>
        <w:t>4.31. Обеспечивает в пределах своей компетенции защиту сведений, составляющих государственную тайну.</w:t>
      </w:r>
    </w:p>
    <w:p w14:paraId="5DD04425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4.32. Осуществляет мониторинг правоприменения в отношении законодательных и иных нормативных правовых актов Российской Федерации и Кемеровской области - Кузбасса, </w:t>
      </w:r>
      <w:r>
        <w:lastRenderedPageBreak/>
        <w:t>регулирующих вопросы, отнесенные к компетенции управления.</w:t>
      </w:r>
    </w:p>
    <w:p w14:paraId="19D31A4B" w14:textId="77777777" w:rsidR="00952BAF" w:rsidRDefault="00952BAF">
      <w:pPr>
        <w:pStyle w:val="ConsPlusNormal"/>
        <w:spacing w:before="220"/>
        <w:ind w:firstLine="540"/>
        <w:jc w:val="both"/>
      </w:pPr>
      <w:r>
        <w:t>4.33. 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граждан.</w:t>
      </w:r>
    </w:p>
    <w:p w14:paraId="52A47F1E" w14:textId="77777777" w:rsidR="00952BAF" w:rsidRDefault="00952BAF">
      <w:pPr>
        <w:pStyle w:val="ConsPlusNormal"/>
        <w:spacing w:before="220"/>
        <w:ind w:firstLine="540"/>
        <w:jc w:val="both"/>
      </w:pPr>
      <w:r>
        <w:t>4.34. Осуществляет иные полномочия, предусмотренные федеральным законодательством, нормативными правовыми актами Кемеровской области - Кузбасса.</w:t>
      </w:r>
    </w:p>
    <w:p w14:paraId="0BAD93DE" w14:textId="77777777" w:rsidR="00952BAF" w:rsidRDefault="00952BAF">
      <w:pPr>
        <w:pStyle w:val="ConsPlusNormal"/>
        <w:jc w:val="both"/>
      </w:pPr>
    </w:p>
    <w:p w14:paraId="1D0E69B1" w14:textId="77777777" w:rsidR="00952BAF" w:rsidRDefault="00952BAF">
      <w:pPr>
        <w:pStyle w:val="ConsPlusTitle"/>
        <w:jc w:val="center"/>
        <w:outlineLvl w:val="1"/>
      </w:pPr>
      <w:r>
        <w:t>5. Права управления</w:t>
      </w:r>
    </w:p>
    <w:p w14:paraId="4CF96E10" w14:textId="77777777" w:rsidR="00952BAF" w:rsidRDefault="00952BAF">
      <w:pPr>
        <w:pStyle w:val="ConsPlusNormal"/>
        <w:jc w:val="both"/>
      </w:pPr>
    </w:p>
    <w:p w14:paraId="18002F96" w14:textId="77777777" w:rsidR="00952BAF" w:rsidRDefault="00952BAF">
      <w:pPr>
        <w:pStyle w:val="ConsPlusNormal"/>
        <w:ind w:firstLine="540"/>
        <w:jc w:val="both"/>
      </w:pPr>
      <w:r>
        <w:t>Управление в соответствии с действующим законодательством и настоящим Положением имеет право:</w:t>
      </w:r>
    </w:p>
    <w:p w14:paraId="5A2E43D0" w14:textId="77777777" w:rsidR="00952BAF" w:rsidRDefault="00952BAF">
      <w:pPr>
        <w:pStyle w:val="ConsPlusNormal"/>
        <w:spacing w:before="220"/>
        <w:ind w:firstLine="540"/>
        <w:jc w:val="both"/>
      </w:pPr>
      <w:r>
        <w:t>5.1. Вносить в органы государственной власти Кемеровской области - Кузбасса предложения по улучшению организации и проведения внутреннего государственного финансового контроля, контроля в сфере размещения заказов и контроля в сфере закупок.</w:t>
      </w:r>
    </w:p>
    <w:p w14:paraId="3BEC76DA" w14:textId="77777777" w:rsidR="00952BAF" w:rsidRDefault="00952BAF">
      <w:pPr>
        <w:pStyle w:val="ConsPlusNormal"/>
        <w:spacing w:before="220"/>
        <w:ind w:firstLine="540"/>
        <w:jc w:val="both"/>
      </w:pPr>
      <w:r>
        <w:t>5.2. Вносить Губернатору Кемеровской области - Кузбасса, заместителям Губернатора Кемеровской области - Кузбасса и руководителям проверяемых органов и организаций предложения о привлечении к ответственности лиц, виновных в неисполнении или ненадлежащем исполнении обязанностей в сфере деятельности управления.</w:t>
      </w:r>
    </w:p>
    <w:p w14:paraId="79985F6F" w14:textId="77777777" w:rsidR="00952BAF" w:rsidRDefault="00952BAF">
      <w:pPr>
        <w:pStyle w:val="ConsPlusNormal"/>
        <w:spacing w:before="220"/>
        <w:ind w:firstLine="540"/>
        <w:jc w:val="both"/>
      </w:pPr>
      <w:r>
        <w:t>5.3. Запрашивать у органов государственной власти, органов местного самоуправления, юридических и физических лиц, а также их должностных лиц в порядке, установленном законодательством Российской Федерации, необходимые документы, информацию.</w:t>
      </w:r>
    </w:p>
    <w:p w14:paraId="65922826" w14:textId="77777777" w:rsidR="00952BAF" w:rsidRDefault="00952BAF">
      <w:pPr>
        <w:pStyle w:val="ConsPlusNormal"/>
        <w:spacing w:before="220"/>
        <w:ind w:firstLine="540"/>
        <w:jc w:val="both"/>
      </w:pPr>
      <w:r>
        <w:t>5.4. Привлекать на договорной основе научные организации, ученых, специалистов и экспертов для решения вопросов, относящихся к компетенции управления, в том числе для проведения финансово-экономических и технических экспертиз, контрольных обмеров по результатам выполненных работ, а также для обеспечения иных нужд управления.</w:t>
      </w:r>
    </w:p>
    <w:p w14:paraId="331B1957" w14:textId="77777777" w:rsidR="00952BAF" w:rsidRDefault="00952BAF">
      <w:pPr>
        <w:pStyle w:val="ConsPlusNormal"/>
        <w:spacing w:before="220"/>
        <w:ind w:firstLine="540"/>
        <w:jc w:val="both"/>
      </w:pPr>
      <w:r>
        <w:t>5.5. Создавать совещательные, консультативные и иные органы, не являющиеся исполнительными органами государственной власти Кемеровской области - Кузбасса или их структурными подразделениями (советы, комиссии, коллегии), в том числе с привлечением представителей органов государственной власти, местного самоуправления, российских и зарубежных организаций, по вопросам полномочий управления.</w:t>
      </w:r>
    </w:p>
    <w:p w14:paraId="31A7E8C9" w14:textId="77777777" w:rsidR="00952BAF" w:rsidRDefault="00952BAF">
      <w:pPr>
        <w:pStyle w:val="ConsPlusNormal"/>
        <w:spacing w:before="220"/>
        <w:ind w:firstLine="540"/>
        <w:jc w:val="both"/>
      </w:pPr>
      <w:r>
        <w:t>5.6. Проводить конференции, совещания, семинары и принимать участие в мероприятиях, проводимых органами государственной власти, органами местного самоуправления, иными органами и организациями, для реализации задач, возложенных на управление.</w:t>
      </w:r>
    </w:p>
    <w:p w14:paraId="119A3A1E" w14:textId="77777777" w:rsidR="00952BAF" w:rsidRDefault="00952BAF">
      <w:pPr>
        <w:pStyle w:val="ConsPlusNormal"/>
        <w:spacing w:before="220"/>
        <w:ind w:firstLine="540"/>
        <w:jc w:val="both"/>
      </w:pPr>
      <w:r>
        <w:t>5.7. Заключать в соответствии с действующим законодательством Российской Федерации государственные контракты и гражданско-правовые договоры.</w:t>
      </w:r>
    </w:p>
    <w:p w14:paraId="64B4553B" w14:textId="77777777" w:rsidR="00952BAF" w:rsidRDefault="00952BAF">
      <w:pPr>
        <w:pStyle w:val="ConsPlusNormal"/>
        <w:spacing w:before="220"/>
        <w:ind w:firstLine="540"/>
        <w:jc w:val="both"/>
      </w:pPr>
      <w:r>
        <w:t>5.8. Заключать с федеральными органами государственной власти, органами государственной власти Кемеровской области - Кузбасса, органами местного самоуправления, организациями и физическими лицами договоры (соглашения) о взаимодействии (сотрудничестве) в сфере деятельности управления.</w:t>
      </w:r>
    </w:p>
    <w:p w14:paraId="7536AB72" w14:textId="77777777" w:rsidR="00952BAF" w:rsidRDefault="00952BAF">
      <w:pPr>
        <w:pStyle w:val="ConsPlusNormal"/>
        <w:spacing w:before="220"/>
        <w:ind w:firstLine="540"/>
        <w:jc w:val="both"/>
      </w:pPr>
      <w:r>
        <w:t>5.9. Выступать истцом, ответчиком и третьим лицом в арбитражных судах, судах общей юрисдикции, третейских судах всех инстанций по вопросам, отнесенным к установленной сфере деятельности.</w:t>
      </w:r>
    </w:p>
    <w:p w14:paraId="4D5C2DA6" w14:textId="77777777" w:rsidR="00952BAF" w:rsidRDefault="00952BAF">
      <w:pPr>
        <w:pStyle w:val="ConsPlusNormal"/>
        <w:spacing w:before="220"/>
        <w:ind w:firstLine="540"/>
        <w:jc w:val="both"/>
      </w:pPr>
      <w:r>
        <w:lastRenderedPageBreak/>
        <w:t>5.10. Осуществлять иные права в соответствии с действующим законодательством Российской Федерации.</w:t>
      </w:r>
    </w:p>
    <w:p w14:paraId="64500F3F" w14:textId="77777777" w:rsidR="00952BAF" w:rsidRDefault="00952BAF">
      <w:pPr>
        <w:pStyle w:val="ConsPlusNormal"/>
        <w:spacing w:before="220"/>
        <w:ind w:firstLine="540"/>
        <w:jc w:val="both"/>
      </w:pPr>
    </w:p>
    <w:p w14:paraId="6E65CAD6" w14:textId="77777777" w:rsidR="00952BAF" w:rsidRDefault="00952BAF">
      <w:pPr>
        <w:pStyle w:val="ConsPlusNormal"/>
        <w:jc w:val="both"/>
      </w:pPr>
    </w:p>
    <w:p w14:paraId="5223639C" w14:textId="77777777" w:rsidR="00952BAF" w:rsidRDefault="00952BAF">
      <w:pPr>
        <w:pStyle w:val="ConsPlusTitle"/>
        <w:jc w:val="center"/>
        <w:outlineLvl w:val="1"/>
      </w:pPr>
      <w:r>
        <w:t>6. Организация деятельности управления</w:t>
      </w:r>
    </w:p>
    <w:p w14:paraId="32B138DB" w14:textId="77777777" w:rsidR="00952BAF" w:rsidRDefault="00952BAF">
      <w:pPr>
        <w:pStyle w:val="ConsPlusNormal"/>
        <w:jc w:val="both"/>
      </w:pPr>
    </w:p>
    <w:p w14:paraId="53DEF396" w14:textId="77777777" w:rsidR="00952BAF" w:rsidRDefault="00952BAF">
      <w:pPr>
        <w:pStyle w:val="ConsPlusNormal"/>
        <w:ind w:firstLine="540"/>
        <w:jc w:val="both"/>
      </w:pPr>
      <w:r>
        <w:t>6.1. Управление возглавляет начальник, назначаемый и освобождаемый от должности Губернатором Кемеровской области - Кузбасса, в том числе по представлению заместителя Губернатора Кемеровской области - Кузбасса - министра финансов Кузбасса.</w:t>
      </w:r>
    </w:p>
    <w:p w14:paraId="2B33AD04" w14:textId="77777777" w:rsidR="00952BAF" w:rsidRDefault="00952BAF">
      <w:pPr>
        <w:pStyle w:val="ConsPlusNormal"/>
        <w:spacing w:before="220"/>
        <w:ind w:firstLine="540"/>
        <w:jc w:val="both"/>
      </w:pPr>
      <w:r>
        <w:t>6.2. В период временного отсутствия начальника управления (в связи с болезнью, отпуском, нахождением в командировке) его полномочия исполняет заместитель начальника на основании приказа.</w:t>
      </w:r>
    </w:p>
    <w:p w14:paraId="78813F07" w14:textId="77777777" w:rsidR="00952BAF" w:rsidRDefault="00952BAF">
      <w:pPr>
        <w:pStyle w:val="ConsPlusNormal"/>
        <w:spacing w:before="220"/>
        <w:ind w:firstLine="540"/>
        <w:jc w:val="both"/>
      </w:pPr>
      <w:r>
        <w:t>6.3. Начальник управления:</w:t>
      </w:r>
    </w:p>
    <w:p w14:paraId="115BE1D0" w14:textId="77777777" w:rsidR="00952BAF" w:rsidRDefault="00952BAF">
      <w:pPr>
        <w:pStyle w:val="ConsPlusNormal"/>
        <w:spacing w:before="220"/>
        <w:ind w:firstLine="540"/>
        <w:jc w:val="both"/>
      </w:pPr>
      <w:r>
        <w:t>6.3.1. Руководит деятельностью управления, осуществляет права и полномочия, установленные настоящим Положением и должностным регламентом, несет персональную ответственность за выполнение задач и функций, возложенных на управление, за организацию его работы, соблюдение законодательства Российской Федерации и Кемеровской области - Кузбасса.</w:t>
      </w:r>
    </w:p>
    <w:p w14:paraId="0CF29C31" w14:textId="77777777" w:rsidR="00952BAF" w:rsidRDefault="00952BAF">
      <w:pPr>
        <w:pStyle w:val="ConsPlusNormal"/>
        <w:spacing w:before="220"/>
        <w:ind w:firstLine="540"/>
        <w:jc w:val="both"/>
      </w:pPr>
      <w:r>
        <w:t>6.3.2. Рассматривает дела об административных правонарушениях в соответствии с законодательством Российской Федерации.</w:t>
      </w:r>
    </w:p>
    <w:p w14:paraId="525EBD0C" w14:textId="77777777" w:rsidR="00952BAF" w:rsidRDefault="00952BAF">
      <w:pPr>
        <w:pStyle w:val="ConsPlusNormal"/>
        <w:spacing w:before="220"/>
        <w:ind w:firstLine="540"/>
        <w:jc w:val="both"/>
      </w:pPr>
      <w:r>
        <w:t>6.3.3. Представляет управление в отношениях с федеральными органами государственной власти, органами государственной власти субъектов Российской Федерации, органами государственной власти Кемеровской области - Кузбасса, органами местного самоуправления, организациями, трудовыми коллективами, общественными объединениями, гражданами.</w:t>
      </w:r>
    </w:p>
    <w:p w14:paraId="17874682" w14:textId="77777777" w:rsidR="00952BAF" w:rsidRDefault="00952BAF">
      <w:pPr>
        <w:pStyle w:val="ConsPlusNormal"/>
        <w:spacing w:before="220"/>
        <w:ind w:firstLine="540"/>
        <w:jc w:val="both"/>
      </w:pPr>
      <w:r>
        <w:t>6.3.4. Утверждает структуру управления, штатное расписание в пределах установленного фонда оплаты труда по согласованию с управлением кадров и государственной службы Администрации Правительства Кузбасса.</w:t>
      </w:r>
    </w:p>
    <w:p w14:paraId="3BA8B834" w14:textId="77777777" w:rsidR="00952BAF" w:rsidRDefault="00952BAF">
      <w:pPr>
        <w:pStyle w:val="ConsPlusNormal"/>
        <w:spacing w:before="220"/>
        <w:ind w:firstLine="540"/>
        <w:jc w:val="both"/>
      </w:pPr>
      <w:r>
        <w:t>Утверждает бюджетную смету в пределах доведенных лимитов бюджетных обязательств и (или) бюджетных ассигнований на календарный год.</w:t>
      </w:r>
    </w:p>
    <w:p w14:paraId="52AF6799" w14:textId="77777777" w:rsidR="00952BAF" w:rsidRDefault="00952BAF">
      <w:pPr>
        <w:pStyle w:val="ConsPlusNormal"/>
        <w:spacing w:before="220"/>
        <w:ind w:firstLine="540"/>
        <w:jc w:val="both"/>
      </w:pPr>
      <w:r>
        <w:t>6.3.5. Утверждает положения о структурных подразделениях управления, а также должностные регламенты гражданских служащих управления.</w:t>
      </w:r>
    </w:p>
    <w:p w14:paraId="2E264814" w14:textId="77777777" w:rsidR="00952BAF" w:rsidRDefault="00952BAF">
      <w:pPr>
        <w:pStyle w:val="ConsPlusNormal"/>
        <w:spacing w:before="220"/>
        <w:ind w:firstLine="540"/>
        <w:jc w:val="both"/>
      </w:pPr>
      <w:r>
        <w:t>6.3.6. Назначает на должность и освобождает от должности гражданских служащих в порядке, установленном действующим законодательством, заключает, вносит изменения и расторгает служебные контракты с гражданскими служащими управления.</w:t>
      </w:r>
    </w:p>
    <w:p w14:paraId="0DA7E589" w14:textId="77777777" w:rsidR="00952BAF" w:rsidRDefault="00952BAF">
      <w:pPr>
        <w:pStyle w:val="ConsPlusNormal"/>
        <w:spacing w:before="220"/>
        <w:ind w:firstLine="540"/>
        <w:jc w:val="both"/>
      </w:pPr>
      <w:r>
        <w:t>6.3.7. Поощряет гражданских служащих управления и применяет к ним меры дисциплинарной ответственности в соответствии с действующим законодательством.</w:t>
      </w:r>
    </w:p>
    <w:p w14:paraId="7D1D6A12" w14:textId="77777777" w:rsidR="00952BAF" w:rsidRDefault="00952BAF">
      <w:pPr>
        <w:pStyle w:val="ConsPlusNormal"/>
        <w:spacing w:before="220"/>
        <w:ind w:firstLine="540"/>
        <w:jc w:val="both"/>
      </w:pPr>
      <w:r>
        <w:t>6.3.8. Издает приказы и иные документы по вопросам, входящим в компетенцию управления.</w:t>
      </w:r>
    </w:p>
    <w:p w14:paraId="6C7B224E" w14:textId="77777777" w:rsidR="00952BAF" w:rsidRDefault="00952BAF">
      <w:pPr>
        <w:pStyle w:val="ConsPlusNormal"/>
        <w:spacing w:before="220"/>
        <w:ind w:firstLine="540"/>
        <w:jc w:val="both"/>
      </w:pPr>
      <w:r>
        <w:t>6.3.9. Обеспечивает подготовку проектов правовых актов Правительства Кемеровской области - Кузбасса и Губернатора Кемеровской области - Кузбасса по вопросам, входящим в компетенцию управления.</w:t>
      </w:r>
    </w:p>
    <w:p w14:paraId="4AE00E96" w14:textId="77777777" w:rsidR="00952BAF" w:rsidRDefault="00952BAF">
      <w:pPr>
        <w:pStyle w:val="ConsPlusNormal"/>
        <w:spacing w:before="220"/>
        <w:ind w:firstLine="540"/>
        <w:jc w:val="both"/>
      </w:pPr>
      <w:r>
        <w:t>6.3.10. Действует без доверенности от имени управления.</w:t>
      </w:r>
    </w:p>
    <w:p w14:paraId="109C5AE6" w14:textId="77777777" w:rsidR="00952BAF" w:rsidRDefault="00952BAF">
      <w:pPr>
        <w:pStyle w:val="ConsPlusNormal"/>
        <w:spacing w:before="220"/>
        <w:ind w:firstLine="540"/>
        <w:jc w:val="both"/>
      </w:pPr>
      <w:r>
        <w:t xml:space="preserve">6.3.11. Распоряжается денежными средствами и иным имуществом управления, имеет право </w:t>
      </w:r>
      <w:r>
        <w:lastRenderedPageBreak/>
        <w:t>первой подписи финансовых документов.</w:t>
      </w:r>
    </w:p>
    <w:p w14:paraId="5957EB31" w14:textId="77777777" w:rsidR="00952BAF" w:rsidRDefault="00952BAF">
      <w:pPr>
        <w:pStyle w:val="ConsPlusNormal"/>
        <w:spacing w:before="220"/>
        <w:ind w:firstLine="540"/>
        <w:jc w:val="both"/>
      </w:pPr>
      <w:r>
        <w:t>6.3.12. Осуществляет в пределах своей компетенции иные полномочия в соответствии с законодательством.</w:t>
      </w:r>
    </w:p>
    <w:p w14:paraId="1CE69523" w14:textId="77777777" w:rsidR="00952BAF" w:rsidRDefault="00952BAF">
      <w:pPr>
        <w:pStyle w:val="ConsPlusNormal"/>
        <w:spacing w:before="220"/>
        <w:ind w:firstLine="540"/>
        <w:jc w:val="both"/>
      </w:pPr>
      <w:r>
        <w:t>6.4. Должностные обязанности государственных гражданских служащих управления определяются должностными регламентами.</w:t>
      </w:r>
    </w:p>
    <w:p w14:paraId="54F42D7D" w14:textId="77777777" w:rsidR="00952BAF" w:rsidRDefault="00952BAF">
      <w:pPr>
        <w:pStyle w:val="ConsPlusNormal"/>
        <w:spacing w:before="220"/>
        <w:ind w:firstLine="540"/>
        <w:jc w:val="both"/>
      </w:pPr>
      <w:r>
        <w:t>6.5. Осуществляет контроль за качеством и своевременностью исполнения поручений, данных гражданским служащим, за соблюдением положений должностного регламента, трудовой дисциплины, служебного распорядка и техники безопасности.</w:t>
      </w:r>
    </w:p>
    <w:p w14:paraId="36820315" w14:textId="77777777" w:rsidR="00952BAF" w:rsidRDefault="00952BAF">
      <w:pPr>
        <w:pStyle w:val="ConsPlusNormal"/>
        <w:jc w:val="both"/>
      </w:pPr>
    </w:p>
    <w:p w14:paraId="34BCFAF8" w14:textId="77777777" w:rsidR="00952BAF" w:rsidRDefault="00952BAF">
      <w:pPr>
        <w:pStyle w:val="ConsPlusTitle"/>
        <w:jc w:val="center"/>
        <w:outlineLvl w:val="1"/>
      </w:pPr>
      <w:r>
        <w:t>7. Заключительные положения</w:t>
      </w:r>
    </w:p>
    <w:p w14:paraId="50F4DABA" w14:textId="77777777" w:rsidR="00952BAF" w:rsidRDefault="00952BAF">
      <w:pPr>
        <w:pStyle w:val="ConsPlusNormal"/>
        <w:jc w:val="both"/>
      </w:pPr>
    </w:p>
    <w:p w14:paraId="5C77FB38" w14:textId="77777777" w:rsidR="00952BAF" w:rsidRDefault="00952BAF">
      <w:pPr>
        <w:pStyle w:val="ConsPlusNormal"/>
        <w:ind w:firstLine="540"/>
        <w:jc w:val="both"/>
      </w:pPr>
      <w:r>
        <w:t>Переименование и упразднение управления осуществляется в порядке, установленном действующим законодательством Российской Федерации.</w:t>
      </w:r>
    </w:p>
    <w:p w14:paraId="01ED7188" w14:textId="77777777" w:rsidR="00952BAF" w:rsidRDefault="00952BAF">
      <w:pPr>
        <w:pStyle w:val="ConsPlusNormal"/>
        <w:jc w:val="both"/>
      </w:pPr>
    </w:p>
    <w:p w14:paraId="0D292E40" w14:textId="77777777" w:rsidR="00952BAF" w:rsidRDefault="00952BAF">
      <w:pPr>
        <w:pStyle w:val="ConsPlusNormal"/>
        <w:jc w:val="both"/>
      </w:pPr>
    </w:p>
    <w:p w14:paraId="7FDFF76F" w14:textId="77777777" w:rsidR="00952BAF" w:rsidRDefault="00952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245846" w14:textId="77777777" w:rsidR="00C157F8" w:rsidRDefault="00C157F8"/>
    <w:sectPr w:rsidR="00C157F8" w:rsidSect="0020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AF"/>
    <w:rsid w:val="00035797"/>
    <w:rsid w:val="00051CD5"/>
    <w:rsid w:val="00095F65"/>
    <w:rsid w:val="000A35ED"/>
    <w:rsid w:val="000A7BBF"/>
    <w:rsid w:val="000B5BCD"/>
    <w:rsid w:val="000D1CBE"/>
    <w:rsid w:val="000E5FA4"/>
    <w:rsid w:val="000E6965"/>
    <w:rsid w:val="000F1E48"/>
    <w:rsid w:val="00100E5F"/>
    <w:rsid w:val="00113147"/>
    <w:rsid w:val="00125D9A"/>
    <w:rsid w:val="00162161"/>
    <w:rsid w:val="00173C5B"/>
    <w:rsid w:val="0017690E"/>
    <w:rsid w:val="00180956"/>
    <w:rsid w:val="00182C34"/>
    <w:rsid w:val="00191F80"/>
    <w:rsid w:val="00194F77"/>
    <w:rsid w:val="001A0DE8"/>
    <w:rsid w:val="001A4731"/>
    <w:rsid w:val="001B2498"/>
    <w:rsid w:val="001D691F"/>
    <w:rsid w:val="001E13BC"/>
    <w:rsid w:val="001E2251"/>
    <w:rsid w:val="0020568C"/>
    <w:rsid w:val="0021059E"/>
    <w:rsid w:val="00222DBD"/>
    <w:rsid w:val="00223FB7"/>
    <w:rsid w:val="00236041"/>
    <w:rsid w:val="00240EC3"/>
    <w:rsid w:val="0024280D"/>
    <w:rsid w:val="00262E93"/>
    <w:rsid w:val="00267B4E"/>
    <w:rsid w:val="00276BDF"/>
    <w:rsid w:val="0029055C"/>
    <w:rsid w:val="00290CE3"/>
    <w:rsid w:val="002A7FE1"/>
    <w:rsid w:val="002B6951"/>
    <w:rsid w:val="002D11A5"/>
    <w:rsid w:val="002D1BB9"/>
    <w:rsid w:val="002E566A"/>
    <w:rsid w:val="002F41E2"/>
    <w:rsid w:val="00304777"/>
    <w:rsid w:val="00306CD6"/>
    <w:rsid w:val="00312977"/>
    <w:rsid w:val="003316DA"/>
    <w:rsid w:val="00332C0B"/>
    <w:rsid w:val="00345192"/>
    <w:rsid w:val="0036748E"/>
    <w:rsid w:val="003B278F"/>
    <w:rsid w:val="003B4981"/>
    <w:rsid w:val="003D7475"/>
    <w:rsid w:val="00411F5C"/>
    <w:rsid w:val="0042357F"/>
    <w:rsid w:val="004413D8"/>
    <w:rsid w:val="00441E61"/>
    <w:rsid w:val="00442850"/>
    <w:rsid w:val="00442F0C"/>
    <w:rsid w:val="00454591"/>
    <w:rsid w:val="00457B4E"/>
    <w:rsid w:val="004908F8"/>
    <w:rsid w:val="004B3177"/>
    <w:rsid w:val="004B5341"/>
    <w:rsid w:val="004C4531"/>
    <w:rsid w:val="004C71F2"/>
    <w:rsid w:val="00501793"/>
    <w:rsid w:val="00512C82"/>
    <w:rsid w:val="00531CF7"/>
    <w:rsid w:val="005412E2"/>
    <w:rsid w:val="00545A67"/>
    <w:rsid w:val="00564DF5"/>
    <w:rsid w:val="00565616"/>
    <w:rsid w:val="00571EC8"/>
    <w:rsid w:val="0058080C"/>
    <w:rsid w:val="00590E86"/>
    <w:rsid w:val="0059373F"/>
    <w:rsid w:val="005A6D80"/>
    <w:rsid w:val="005C0EF9"/>
    <w:rsid w:val="005C2949"/>
    <w:rsid w:val="005E3A4B"/>
    <w:rsid w:val="005E5E95"/>
    <w:rsid w:val="005F1761"/>
    <w:rsid w:val="005F2269"/>
    <w:rsid w:val="00616F09"/>
    <w:rsid w:val="00623C23"/>
    <w:rsid w:val="00655CF0"/>
    <w:rsid w:val="0066534F"/>
    <w:rsid w:val="006744E5"/>
    <w:rsid w:val="006803A6"/>
    <w:rsid w:val="006839CC"/>
    <w:rsid w:val="00695AE2"/>
    <w:rsid w:val="006A1BEE"/>
    <w:rsid w:val="006A455B"/>
    <w:rsid w:val="006A6363"/>
    <w:rsid w:val="006B2617"/>
    <w:rsid w:val="006B75D4"/>
    <w:rsid w:val="006D4E0F"/>
    <w:rsid w:val="006D649A"/>
    <w:rsid w:val="006E094A"/>
    <w:rsid w:val="006F41C1"/>
    <w:rsid w:val="0070036A"/>
    <w:rsid w:val="00706E0A"/>
    <w:rsid w:val="007077CA"/>
    <w:rsid w:val="007159C8"/>
    <w:rsid w:val="0072672A"/>
    <w:rsid w:val="007472E1"/>
    <w:rsid w:val="00767A7E"/>
    <w:rsid w:val="0079002A"/>
    <w:rsid w:val="00790C50"/>
    <w:rsid w:val="007C3105"/>
    <w:rsid w:val="007C578A"/>
    <w:rsid w:val="007F4D12"/>
    <w:rsid w:val="00805AB0"/>
    <w:rsid w:val="008113E7"/>
    <w:rsid w:val="008271E1"/>
    <w:rsid w:val="00833BB1"/>
    <w:rsid w:val="00834D7A"/>
    <w:rsid w:val="00835129"/>
    <w:rsid w:val="008B4F63"/>
    <w:rsid w:val="008C0C69"/>
    <w:rsid w:val="008D1239"/>
    <w:rsid w:val="008D192F"/>
    <w:rsid w:val="008F1844"/>
    <w:rsid w:val="008F3E49"/>
    <w:rsid w:val="009040A3"/>
    <w:rsid w:val="0090444D"/>
    <w:rsid w:val="00907F3E"/>
    <w:rsid w:val="0091307A"/>
    <w:rsid w:val="0091499A"/>
    <w:rsid w:val="00916737"/>
    <w:rsid w:val="0091710C"/>
    <w:rsid w:val="00917CFA"/>
    <w:rsid w:val="009256C0"/>
    <w:rsid w:val="0093636F"/>
    <w:rsid w:val="00944FDD"/>
    <w:rsid w:val="00946454"/>
    <w:rsid w:val="00952BAF"/>
    <w:rsid w:val="00971EFF"/>
    <w:rsid w:val="00976F8C"/>
    <w:rsid w:val="009B2518"/>
    <w:rsid w:val="009B70F4"/>
    <w:rsid w:val="009D7D8B"/>
    <w:rsid w:val="009F2E1C"/>
    <w:rsid w:val="00A14ED6"/>
    <w:rsid w:val="00A178F9"/>
    <w:rsid w:val="00A31688"/>
    <w:rsid w:val="00A33F84"/>
    <w:rsid w:val="00A5642A"/>
    <w:rsid w:val="00A65746"/>
    <w:rsid w:val="00A70491"/>
    <w:rsid w:val="00A82E26"/>
    <w:rsid w:val="00A845A3"/>
    <w:rsid w:val="00A914F4"/>
    <w:rsid w:val="00AB5585"/>
    <w:rsid w:val="00AE6ED9"/>
    <w:rsid w:val="00AF1341"/>
    <w:rsid w:val="00AF2A09"/>
    <w:rsid w:val="00B14707"/>
    <w:rsid w:val="00B31B88"/>
    <w:rsid w:val="00B661BE"/>
    <w:rsid w:val="00B671B8"/>
    <w:rsid w:val="00B816FF"/>
    <w:rsid w:val="00B848BB"/>
    <w:rsid w:val="00B8523E"/>
    <w:rsid w:val="00B8743F"/>
    <w:rsid w:val="00B9486C"/>
    <w:rsid w:val="00BC4755"/>
    <w:rsid w:val="00BD61FA"/>
    <w:rsid w:val="00BD70E0"/>
    <w:rsid w:val="00BF1112"/>
    <w:rsid w:val="00BF3692"/>
    <w:rsid w:val="00BF7DEC"/>
    <w:rsid w:val="00C1255E"/>
    <w:rsid w:val="00C157F8"/>
    <w:rsid w:val="00C25488"/>
    <w:rsid w:val="00C30215"/>
    <w:rsid w:val="00C452D5"/>
    <w:rsid w:val="00C542DB"/>
    <w:rsid w:val="00C570A6"/>
    <w:rsid w:val="00C6388B"/>
    <w:rsid w:val="00C73B1D"/>
    <w:rsid w:val="00C81D45"/>
    <w:rsid w:val="00C851EC"/>
    <w:rsid w:val="00C85F69"/>
    <w:rsid w:val="00C879F6"/>
    <w:rsid w:val="00CA52FA"/>
    <w:rsid w:val="00CA7161"/>
    <w:rsid w:val="00CB0B5A"/>
    <w:rsid w:val="00CB23F4"/>
    <w:rsid w:val="00CC1153"/>
    <w:rsid w:val="00CC381C"/>
    <w:rsid w:val="00CD051D"/>
    <w:rsid w:val="00CE0B85"/>
    <w:rsid w:val="00CE70DA"/>
    <w:rsid w:val="00CF249B"/>
    <w:rsid w:val="00D00E76"/>
    <w:rsid w:val="00D10BEA"/>
    <w:rsid w:val="00D16336"/>
    <w:rsid w:val="00D20DDD"/>
    <w:rsid w:val="00D24134"/>
    <w:rsid w:val="00D24F80"/>
    <w:rsid w:val="00D52C7F"/>
    <w:rsid w:val="00D9172E"/>
    <w:rsid w:val="00DA3FF5"/>
    <w:rsid w:val="00DB34D1"/>
    <w:rsid w:val="00DB397C"/>
    <w:rsid w:val="00DC5EED"/>
    <w:rsid w:val="00DC781A"/>
    <w:rsid w:val="00DE1A4D"/>
    <w:rsid w:val="00E046CC"/>
    <w:rsid w:val="00E15AD6"/>
    <w:rsid w:val="00E23782"/>
    <w:rsid w:val="00E36440"/>
    <w:rsid w:val="00E45700"/>
    <w:rsid w:val="00E462A1"/>
    <w:rsid w:val="00E5120B"/>
    <w:rsid w:val="00E7776F"/>
    <w:rsid w:val="00EE2F29"/>
    <w:rsid w:val="00EE56C6"/>
    <w:rsid w:val="00F1351D"/>
    <w:rsid w:val="00F22ACB"/>
    <w:rsid w:val="00F22C50"/>
    <w:rsid w:val="00F25705"/>
    <w:rsid w:val="00F45F31"/>
    <w:rsid w:val="00F50839"/>
    <w:rsid w:val="00F51768"/>
    <w:rsid w:val="00F51C2A"/>
    <w:rsid w:val="00F66709"/>
    <w:rsid w:val="00F72547"/>
    <w:rsid w:val="00F81B55"/>
    <w:rsid w:val="00F94BFB"/>
    <w:rsid w:val="00FA47DC"/>
    <w:rsid w:val="00FB7FBC"/>
    <w:rsid w:val="00FC626C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135"/>
  <w15:chartTrackingRefBased/>
  <w15:docId w15:val="{72A7FD84-0613-4976-AE94-ED35192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89C5A2236C789F2A1D6403B87160EC5273CAC50424EA280059AE6DDCE1A80D75347E9EC0CBCE951D472L7J" TargetMode="External"/><Relationship Id="rId13" Type="http://schemas.openxmlformats.org/officeDocument/2006/relationships/hyperlink" Target="consultantplus://offline/ref=1B30789C5A2236C789F2A1D6403B87160FC9263EA106154CF3D50B9FEE8D940A849E044CF5EA11A2E84FD427DC78L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0789C5A2236C789F2BFDB5657DB1308C67E34A0001A1DA78A50C2B9849E5DD1D10502B3E10EA2EB51D622D5D793EF1E92D4DD4C65402814CD147BL9J" TargetMode="External"/><Relationship Id="rId12" Type="http://schemas.openxmlformats.org/officeDocument/2006/relationships/hyperlink" Target="consultantplus://offline/ref=1B30789C5A2236C789F2A1D6403B87160FC9203AA503154CF3D50B9FEE8D940A849E044CF5EA11A2E84FD427DC78L3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789C5A2236C789F2BFDB5657DB1308C67E34AE051D12A78A50C2B9849E5DD1D10510B3B902A0ED4FD624C081C2A974LBJ" TargetMode="External"/><Relationship Id="rId11" Type="http://schemas.openxmlformats.org/officeDocument/2006/relationships/hyperlink" Target="consultantplus://offline/ref=1B30789C5A2236C789F2A1D6403B87160FCF2730A20E154CF3D50B9FEE8D940A849E044CF5EA11A2E84FD427DC78L3J" TargetMode="External"/><Relationship Id="rId5" Type="http://schemas.openxmlformats.org/officeDocument/2006/relationships/hyperlink" Target="consultantplus://offline/ref=1B30789C5A2236C789F2BFDB5657DB1308C67E34AE051A19AC8A50C2B9849E5DD1D10510B3B902A0ED4FD624C081C2A974LBJ" TargetMode="External"/><Relationship Id="rId15" Type="http://schemas.openxmlformats.org/officeDocument/2006/relationships/hyperlink" Target="consultantplus://offline/ref=1B30789C5A2236C789F2A1D6403B87160FCF2730A20E154CF3D50B9FEE8D940A849E044CF5EA11A2E84FD427DC78L3J" TargetMode="External"/><Relationship Id="rId10" Type="http://schemas.openxmlformats.org/officeDocument/2006/relationships/hyperlink" Target="consultantplus://offline/ref=1B30789C5A2236C789F2A1D6403B87160FCF2730A20E154CF3D50B9FEE8D940A849E044CF5EA11A2E84FD427DC78L3J" TargetMode="External"/><Relationship Id="rId4" Type="http://schemas.openxmlformats.org/officeDocument/2006/relationships/hyperlink" Target="consultantplus://offline/ref=1B30789C5A2236C789F2BFDB5657DB1308C67E34A6061A1BA9810DC8B1DD925FD6DE5A15A6A85AAFE957C827DD9DC0AB4979LFJ" TargetMode="External"/><Relationship Id="rId9" Type="http://schemas.openxmlformats.org/officeDocument/2006/relationships/hyperlink" Target="consultantplus://offline/ref=1B30789C5A2236C789F2A1D6403B87160FCF2730A20E154CF3D50B9FEE8D940A849E044CF5EA11A2E84FD427DC78L3J" TargetMode="External"/><Relationship Id="rId14" Type="http://schemas.openxmlformats.org/officeDocument/2006/relationships/hyperlink" Target="consultantplus://offline/ref=1B30789C5A2236C789F2A1D6403B87160EC5263CA603154CF3D50B9FEE8D940A849E044CF5EA11A2E84FD427DC78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3854</Words>
  <Characters>21974</Characters>
  <Application>Microsoft Office Word</Application>
  <DocSecurity>0</DocSecurity>
  <Lines>183</Lines>
  <Paragraphs>51</Paragraphs>
  <ScaleCrop>false</ScaleCrop>
  <Company/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 Сергей Сергеевич</dc:creator>
  <cp:keywords/>
  <dc:description/>
  <cp:lastModifiedBy>Кругликов Сергей Сергеевич</cp:lastModifiedBy>
  <cp:revision>3</cp:revision>
  <dcterms:created xsi:type="dcterms:W3CDTF">2020-03-26T09:11:00Z</dcterms:created>
  <dcterms:modified xsi:type="dcterms:W3CDTF">2020-08-24T06:39:00Z</dcterms:modified>
</cp:coreProperties>
</file>