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3"/>
        <w:widowControl w:val="1"/>
        <w:spacing w:after="0" w:before="0" w:line="0" w:lineRule="atLeast"/>
        <w:ind w:firstLine="567" w:left="0" w:right="0"/>
        <w:contextualSpacing w:val="1"/>
        <w:jc w:val="center"/>
      </w:pPr>
      <w:r>
        <w:rPr>
          <w:sz w:val="28"/>
        </w:rPr>
        <w:t>Отчет</w:t>
      </w:r>
    </w:p>
    <w:p w14:paraId="06000000">
      <w:pPr>
        <w:pStyle w:val="Style_3"/>
        <w:widowControl w:val="1"/>
        <w:spacing w:after="0" w:before="0" w:line="0" w:lineRule="atLeast"/>
        <w:ind w:firstLine="567" w:left="0" w:right="0"/>
        <w:contextualSpacing w:val="1"/>
        <w:jc w:val="center"/>
      </w:pPr>
      <w:r>
        <w:rPr>
          <w:sz w:val="28"/>
        </w:rPr>
        <w:t xml:space="preserve"> </w:t>
      </w:r>
      <w:r>
        <w:rPr>
          <w:sz w:val="28"/>
        </w:rPr>
        <w:t xml:space="preserve">о результатах контрольной деятельности отдела контроля в сфере закупок Главного контрольного управления Кузбасса </w:t>
      </w:r>
    </w:p>
    <w:p w14:paraId="07000000">
      <w:pPr>
        <w:pStyle w:val="Style_3"/>
        <w:widowControl w:val="1"/>
        <w:spacing w:after="0" w:before="0" w:line="0" w:lineRule="atLeast"/>
        <w:ind w:firstLine="567" w:left="0" w:right="0"/>
        <w:contextualSpacing w:val="1"/>
        <w:jc w:val="center"/>
      </w:pPr>
      <w:r>
        <w:rPr>
          <w:sz w:val="28"/>
        </w:rPr>
        <w:t>за 2024 год</w:t>
      </w:r>
    </w:p>
    <w:p w14:paraId="08000000">
      <w:pPr>
        <w:pStyle w:val="Style_3"/>
        <w:widowControl w:val="1"/>
        <w:spacing w:after="0" w:before="0" w:line="0" w:lineRule="atLeast"/>
        <w:ind w:firstLine="567" w:left="0" w:right="0"/>
        <w:contextualSpacing w:val="1"/>
        <w:jc w:val="center"/>
        <w:rPr>
          <w:sz w:val="28"/>
        </w:rPr>
      </w:pPr>
    </w:p>
    <w:p w14:paraId="09000000">
      <w:pPr>
        <w:pStyle w:val="Style_3"/>
        <w:widowControl w:val="1"/>
        <w:spacing w:after="0" w:before="0" w:line="0" w:lineRule="atLeast"/>
        <w:ind w:firstLine="567" w:left="0" w:right="0"/>
        <w:contextualSpacing w:val="1"/>
        <w:jc w:val="both"/>
      </w:pPr>
      <w:r>
        <w:rPr>
          <w:sz w:val="28"/>
        </w:rPr>
        <w:t>В рамках реализации полномочий по контролю в сфере закупок Главным контрольным управлением Кузбасса за отчетный период достигнуты следующие показатели.</w:t>
      </w:r>
    </w:p>
    <w:p w14:paraId="0A000000">
      <w:pPr>
        <w:pStyle w:val="Style_3"/>
        <w:widowControl w:val="1"/>
        <w:spacing w:after="0" w:before="0" w:line="0" w:lineRule="atLeast"/>
        <w:ind w:firstLine="567" w:left="0" w:right="0"/>
        <w:contextualSpacing w:val="1"/>
        <w:jc w:val="both"/>
      </w:pPr>
      <w:r>
        <w:rPr>
          <w:sz w:val="28"/>
        </w:rPr>
        <w:t>1. Контроль за соблюдением требований законодательства о контрактной системе в рамках полномочий по ч.3 ст.99 ФЗ-44.</w:t>
      </w:r>
    </w:p>
    <w:p w14:paraId="0B000000">
      <w:pPr>
        <w:pStyle w:val="Style_3"/>
        <w:widowControl w:val="1"/>
        <w:spacing w:after="0" w:before="0" w:line="0" w:lineRule="atLeast"/>
        <w:ind w:firstLine="567" w:left="0" w:right="0"/>
        <w:contextualSpacing w:val="1"/>
        <w:jc w:val="both"/>
      </w:pPr>
      <w:r>
        <w:rPr>
          <w:sz w:val="28"/>
        </w:rPr>
        <w:t>1.1. Всего проведено 24 проверки, из них 14 плановых проверок, в том числе 2 – переходящие проверки с 2023 года; 10 внеплановых проверок (на основании поступившей информации о признаках нарушения требований законодательства РФ и анализа данных, содержащихся в информационных системах).</w:t>
      </w:r>
    </w:p>
    <w:p w14:paraId="0C000000">
      <w:pPr>
        <w:pStyle w:val="Style_3"/>
        <w:widowControl w:val="1"/>
        <w:spacing w:after="0" w:before="0" w:line="0" w:lineRule="atLeast"/>
        <w:ind w:firstLine="567" w:left="0" w:right="0"/>
        <w:contextualSpacing w:val="1"/>
        <w:jc w:val="both"/>
      </w:pPr>
      <w:r>
        <w:rPr>
          <w:sz w:val="28"/>
        </w:rPr>
        <w:t xml:space="preserve">Всего проверено 6 092 закупки на общую сумму 3 789 147,447 тыс.руб. </w:t>
      </w:r>
    </w:p>
    <w:p w14:paraId="0D000000">
      <w:pPr>
        <w:pStyle w:val="Style_3"/>
        <w:widowControl w:val="1"/>
        <w:spacing w:after="0" w:before="0" w:line="0" w:lineRule="atLeast"/>
        <w:ind w:firstLine="567" w:left="0" w:right="0"/>
        <w:contextualSpacing w:val="1"/>
        <w:jc w:val="both"/>
      </w:pPr>
      <w:r>
        <w:rPr>
          <w:sz w:val="28"/>
        </w:rPr>
        <w:t>По результатам проведенных контрольных мероприятий выявлены нарушения в 20 проверках (или 83 %), в 1 плановой и 3 внеплановых проверках нарушения не установлены.</w:t>
      </w:r>
    </w:p>
    <w:p w14:paraId="0E000000">
      <w:pPr>
        <w:pStyle w:val="Style_3"/>
        <w:widowControl w:val="1"/>
        <w:spacing w:after="0" w:before="0" w:line="0" w:lineRule="atLeast"/>
        <w:ind w:firstLine="567" w:left="0" w:right="0"/>
        <w:contextualSpacing w:val="1"/>
        <w:jc w:val="both"/>
      </w:pPr>
      <w:r>
        <w:rPr>
          <w:sz w:val="28"/>
        </w:rPr>
        <w:t xml:space="preserve">Всего выявлено 1 543 нарушения, после получения актов проверок 16 заказчиков в добровольном порядке приняли меры по устранению причин и условий допущенных нарушений; по 4 проверкам заказчикам выданы предписания об устранении нарушений, принятии мер по устранению причин и условий выявленных нарушений. Для принятия соответствующих мер реагирования в адрес главных распорядителей бюджетных средств направлены результаты проверок. </w:t>
      </w:r>
    </w:p>
    <w:p w14:paraId="0F000000">
      <w:pPr>
        <w:pStyle w:val="Style_3"/>
        <w:widowControl w:val="1"/>
        <w:spacing w:after="0" w:before="0" w:line="0" w:lineRule="atLeast"/>
        <w:ind w:firstLine="567" w:left="0" w:right="0"/>
        <w:contextualSpacing w:val="1"/>
        <w:jc w:val="both"/>
      </w:pPr>
      <w:r>
        <w:rPr>
          <w:sz w:val="28"/>
        </w:rPr>
        <w:t xml:space="preserve">1.2. В отчетном периоде поступило 71 обращение о согласовании заключения контракта с единственным поставщиком (исполнителем, подрядчиком) на общую сумму 16 521 908,547 тыс.руб., по результатам рассмотрения которых: </w:t>
      </w:r>
    </w:p>
    <w:p w14:paraId="10000000">
      <w:pPr>
        <w:pStyle w:val="Style_3"/>
        <w:widowControl w:val="1"/>
        <w:numPr>
          <w:ilvl w:val="0"/>
          <w:numId w:val="1"/>
        </w:numPr>
        <w:spacing w:after="0" w:before="0" w:line="0" w:lineRule="atLeast"/>
        <w:ind w:firstLine="567" w:left="0" w:right="0"/>
        <w:contextualSpacing w:val="1"/>
        <w:jc w:val="both"/>
      </w:pPr>
      <w:r>
        <w:rPr>
          <w:sz w:val="28"/>
        </w:rPr>
        <w:t>проведено 60 внеплановых проверок, из них: в 58 - нарушения не установлены, выданы решения о согласовании заключения контракта; по 2 -  принято решение об отказе в согласовании заключения контракта;</w:t>
      </w:r>
    </w:p>
    <w:p w14:paraId="11000000">
      <w:pPr>
        <w:pStyle w:val="Style_3"/>
        <w:widowControl w:val="1"/>
        <w:spacing w:after="0" w:before="0" w:line="0" w:lineRule="atLeast"/>
        <w:ind w:firstLine="567" w:left="0" w:right="0"/>
        <w:contextualSpacing w:val="1"/>
        <w:jc w:val="both"/>
      </w:pPr>
      <w:r>
        <w:rPr>
          <w:sz w:val="28"/>
        </w:rPr>
        <w:t>- по 11 обращениям контрольные действия не осуществлялись по причине непредоставления требуемых документов и информации.</w:t>
      </w:r>
    </w:p>
    <w:p w14:paraId="12000000">
      <w:pPr>
        <w:pStyle w:val="Style_3"/>
        <w:widowControl w:val="1"/>
        <w:spacing w:after="0" w:before="0" w:line="0" w:lineRule="atLeast"/>
        <w:ind w:firstLine="567" w:left="0" w:right="0"/>
        <w:contextualSpacing w:val="1"/>
        <w:jc w:val="both"/>
      </w:pPr>
      <w:r>
        <w:rPr>
          <w:sz w:val="28"/>
        </w:rPr>
        <w:t>1.3. Рассмотрено 110 уведомлений заказчиков</w:t>
      </w:r>
      <w:r>
        <w:rPr>
          <w:b w:val="1"/>
          <w:sz w:val="28"/>
        </w:rPr>
        <w:t xml:space="preserve"> </w:t>
      </w:r>
      <w:r>
        <w:rPr>
          <w:sz w:val="28"/>
        </w:rPr>
        <w:t>о заключении контрактов без проведения торгов с единственным поставщиком (подрядчиком, исполнителем) на общую сумму 201 547,687 тыс.руб., из них:</w:t>
      </w:r>
    </w:p>
    <w:p w14:paraId="13000000">
      <w:pPr>
        <w:pStyle w:val="Style_3"/>
        <w:widowControl w:val="1"/>
        <w:numPr>
          <w:ilvl w:val="0"/>
          <w:numId w:val="2"/>
        </w:numPr>
        <w:spacing w:after="0" w:before="0" w:line="0" w:lineRule="atLeast"/>
        <w:ind w:firstLine="567" w:left="0" w:right="0"/>
        <w:contextualSpacing w:val="1"/>
        <w:jc w:val="both"/>
      </w:pPr>
      <w:r>
        <w:rPr>
          <w:sz w:val="28"/>
        </w:rPr>
        <w:t>по 107 уведомлениям нарушений не установлено;</w:t>
      </w:r>
    </w:p>
    <w:p w14:paraId="14000000">
      <w:pPr>
        <w:pStyle w:val="Style_3"/>
        <w:widowControl w:val="1"/>
        <w:numPr>
          <w:ilvl w:val="0"/>
          <w:numId w:val="2"/>
        </w:numPr>
        <w:spacing w:after="0" w:before="0" w:line="0" w:lineRule="atLeast"/>
        <w:ind w:firstLine="567" w:left="0" w:right="0"/>
        <w:contextualSpacing w:val="1"/>
        <w:jc w:val="both"/>
      </w:pPr>
      <w:r>
        <w:rPr>
          <w:sz w:val="28"/>
        </w:rPr>
        <w:t>1 уведомление направлено по подведомственности в УФАС по Кемеровской области;</w:t>
      </w:r>
    </w:p>
    <w:p w14:paraId="15000000">
      <w:pPr>
        <w:pStyle w:val="Style_3"/>
        <w:widowControl w:val="1"/>
        <w:numPr>
          <w:ilvl w:val="0"/>
          <w:numId w:val="2"/>
        </w:numPr>
        <w:spacing w:after="0" w:before="0" w:line="0" w:lineRule="atLeast"/>
        <w:ind w:firstLine="567" w:left="0" w:right="0"/>
        <w:contextualSpacing w:val="1"/>
        <w:jc w:val="both"/>
      </w:pPr>
      <w:r>
        <w:rPr>
          <w:sz w:val="28"/>
        </w:rPr>
        <w:t>по 1 уведомлению информация передана в отдел правовой и кадровой работы для возбуждения административного производства по ч.2 ст.7.29 КоАП РФ;</w:t>
      </w:r>
    </w:p>
    <w:p w14:paraId="16000000">
      <w:pPr>
        <w:pStyle w:val="Style_3"/>
        <w:widowControl w:val="1"/>
        <w:numPr>
          <w:ilvl w:val="0"/>
          <w:numId w:val="2"/>
        </w:numPr>
        <w:spacing w:after="0" w:before="0" w:line="0" w:lineRule="atLeast"/>
        <w:ind w:firstLine="567" w:left="0" w:right="0"/>
        <w:contextualSpacing w:val="1"/>
        <w:jc w:val="both"/>
      </w:pPr>
      <w:r>
        <w:rPr>
          <w:sz w:val="28"/>
        </w:rPr>
        <w:t>1 уведомление отозвано.</w:t>
      </w:r>
    </w:p>
    <w:p w14:paraId="17000000">
      <w:pPr>
        <w:pStyle w:val="Style_3"/>
        <w:widowControl w:val="1"/>
        <w:spacing w:after="0" w:before="0" w:line="0" w:lineRule="atLeast"/>
        <w:ind w:firstLine="567" w:left="0" w:right="0"/>
        <w:contextualSpacing w:val="1"/>
        <w:jc w:val="both"/>
      </w:pPr>
      <w:r>
        <w:rPr>
          <w:sz w:val="28"/>
        </w:rPr>
        <w:t xml:space="preserve">1.4. За отчетный период жалобы в рамках главы 6 ФЗ-44 не поступали. </w:t>
      </w:r>
    </w:p>
    <w:p w14:paraId="18000000">
      <w:pPr>
        <w:pStyle w:val="Style_3"/>
        <w:widowControl w:val="1"/>
        <w:spacing w:after="0" w:before="0" w:line="0" w:lineRule="atLeast"/>
        <w:ind w:firstLine="567" w:left="0" w:right="0"/>
        <w:contextualSpacing w:val="1"/>
        <w:jc w:val="both"/>
      </w:pPr>
      <w:r>
        <w:rPr>
          <w:sz w:val="28"/>
        </w:rPr>
        <w:t>1.5. В</w:t>
      </w:r>
      <w:r>
        <w:rPr>
          <w:color w:val="000000"/>
          <w:sz w:val="28"/>
        </w:rPr>
        <w:t xml:space="preserve"> соответствии с Федеральным законом от 02.05.2006 №59-ФЗ «О порядке рассмотрения обращений граждан Российской Федерации» рассмотрено 81 обращение граждан и организаций</w:t>
      </w:r>
      <w:r>
        <w:rPr>
          <w:b w:val="1"/>
          <w:color w:val="000000"/>
          <w:sz w:val="28"/>
        </w:rPr>
        <w:t xml:space="preserve"> </w:t>
      </w:r>
      <w:r>
        <w:rPr>
          <w:color w:val="000000"/>
          <w:sz w:val="28"/>
        </w:rPr>
        <w:t>относительно</w:t>
      </w:r>
      <w:r>
        <w:rPr>
          <w:b w:val="1"/>
          <w:color w:val="000000"/>
          <w:sz w:val="28"/>
        </w:rPr>
        <w:t xml:space="preserve"> </w:t>
      </w:r>
      <w:r>
        <w:rPr>
          <w:color w:val="000000"/>
          <w:sz w:val="28"/>
        </w:rPr>
        <w:t>разъяснения (либо нарушения) законодательства в сфере закупок и иных нормативных правовых актов РФ о контрактной системе.</w:t>
      </w:r>
    </w:p>
    <w:p w14:paraId="19000000">
      <w:pPr>
        <w:pStyle w:val="Style_3"/>
        <w:widowControl w:val="1"/>
        <w:spacing w:after="0" w:before="0" w:line="0" w:lineRule="atLeast"/>
        <w:ind w:firstLine="567" w:left="0" w:right="0"/>
        <w:contextualSpacing w:val="1"/>
        <w:jc w:val="both"/>
      </w:pPr>
      <w:r>
        <w:rPr>
          <w:sz w:val="28"/>
        </w:rPr>
        <w:t>2. Контроль за соблюдением требований законодательства о контрактной системе в рамках полномочий по ч.8 ст.99 ФЗ-44.</w:t>
      </w:r>
    </w:p>
    <w:p w14:paraId="1A000000">
      <w:pPr>
        <w:pStyle w:val="Style_3"/>
        <w:widowControl w:val="1"/>
        <w:spacing w:after="0" w:before="0" w:line="0" w:lineRule="atLeast"/>
        <w:ind w:firstLine="567" w:left="0" w:right="0"/>
        <w:contextualSpacing w:val="1"/>
        <w:jc w:val="both"/>
      </w:pPr>
      <w:r>
        <w:rPr>
          <w:sz w:val="28"/>
        </w:rPr>
        <w:t>2.1. Всего проведено 29 проверок, из них 17 плановых проверок, в том числе 3 - переходящие с 2023 года, 12 внеплановых проверок на основании поступившей информации о признаках нарушения требований законодательства РФ, из которых: 20 выездных, 9 камеральных .</w:t>
      </w:r>
    </w:p>
    <w:p w14:paraId="1B000000">
      <w:pPr>
        <w:pStyle w:val="Style_3"/>
        <w:widowControl w:val="1"/>
        <w:spacing w:after="0" w:before="0" w:line="0" w:lineRule="atLeast"/>
        <w:ind w:firstLine="567" w:left="0" w:right="0"/>
        <w:contextualSpacing w:val="1"/>
        <w:jc w:val="both"/>
      </w:pPr>
      <w:r>
        <w:rPr>
          <w:sz w:val="28"/>
        </w:rPr>
        <w:t>Всего проверено 691 закупка, общая сумма проверенных средств составила 1 200 915,03 тыс.руб.</w:t>
      </w:r>
    </w:p>
    <w:p w14:paraId="1C000000">
      <w:pPr>
        <w:pStyle w:val="Style_3"/>
        <w:widowControl w:val="1"/>
        <w:spacing w:after="0" w:before="0" w:line="0" w:lineRule="atLeast"/>
        <w:ind w:firstLine="567" w:left="0" w:right="0"/>
        <w:contextualSpacing w:val="1"/>
        <w:jc w:val="both"/>
      </w:pPr>
      <w:r>
        <w:rPr>
          <w:sz w:val="28"/>
        </w:rPr>
        <w:t>По результатам проведенных контрольных мероприятий выявлены нарушения в 19 проверках (или 66 %), в 10 проверках нарушений не установлено (в 9 внеплановых и 1 плановой проверках).</w:t>
      </w:r>
    </w:p>
    <w:p w14:paraId="1D000000">
      <w:pPr>
        <w:pStyle w:val="Style_3"/>
        <w:widowControl w:val="1"/>
        <w:spacing w:after="0" w:before="0" w:line="0" w:lineRule="atLeast"/>
        <w:ind w:firstLine="567" w:left="0" w:right="0"/>
        <w:contextualSpacing w:val="1"/>
        <w:jc w:val="both"/>
      </w:pPr>
      <w:r>
        <w:rPr>
          <w:sz w:val="28"/>
        </w:rPr>
        <w:t>Всего выявлено 553 нарушения на сумму 75 543,4 тыс.руб.</w:t>
      </w:r>
    </w:p>
    <w:p w14:paraId="1E000000">
      <w:pPr>
        <w:pStyle w:val="Style_3"/>
        <w:widowControl w:val="1"/>
        <w:tabs>
          <w:tab w:leader="none" w:pos="708" w:val="clear"/>
          <w:tab w:leader="none" w:pos="2617" w:val="left"/>
        </w:tabs>
        <w:spacing w:after="0" w:before="0" w:line="0" w:lineRule="atLeast"/>
        <w:ind w:firstLine="567" w:left="0" w:right="0"/>
        <w:contextualSpacing w:val="1"/>
        <w:jc w:val="both"/>
      </w:pPr>
      <w:bookmarkStart w:id="1" w:name="_Hlk50622433"/>
      <w:bookmarkEnd w:id="1"/>
      <w:r>
        <w:rPr>
          <w:sz w:val="28"/>
        </w:rPr>
        <w:t>2.2. По итогам проведенных проверок объектам контроля направлено 19</w:t>
      </w:r>
      <w:r>
        <w:rPr>
          <w:color w:val="FF0000"/>
          <w:sz w:val="28"/>
        </w:rPr>
        <w:t xml:space="preserve"> </w:t>
      </w:r>
      <w:r>
        <w:rPr>
          <w:sz w:val="28"/>
        </w:rPr>
        <w:t>представлений с требованием об устранении нарушений, принятии мер по устранению причин и условий выявленных нарушений (в том числе по проверкам 2023 года); 1 предписание в связи с неисполнением представления; для принятия соответствующих мер реагирования в адрес главных распорядителей бюджетных средств направлены копии представлений.</w:t>
      </w:r>
    </w:p>
    <w:p w14:paraId="1F000000">
      <w:pPr>
        <w:pStyle w:val="Style_3"/>
        <w:widowControl w:val="1"/>
        <w:tabs>
          <w:tab w:leader="none" w:pos="708" w:val="clear"/>
          <w:tab w:leader="none" w:pos="2617" w:val="left"/>
        </w:tabs>
        <w:spacing w:after="0" w:before="0" w:line="0" w:lineRule="atLeast"/>
        <w:ind w:firstLine="567" w:left="0" w:right="0"/>
        <w:contextualSpacing w:val="1"/>
        <w:jc w:val="both"/>
      </w:pPr>
      <w:r>
        <w:rPr>
          <w:sz w:val="28"/>
        </w:rPr>
        <w:t>На основании выданных представлений в отчетном периоде (с учетом представлений, выданных в предыдущем и исполненных в отчетном периодах) объектами контроля устранено нарушений на общую сумму 3 549,1 тыс. руб. (устранено дополнительное расходование денежных средств, товар введен в эксплуатацию, замена товара, предоставлено обеспечение гарантийных обязательств, применены меры ответственности к поставщикам).</w:t>
      </w:r>
    </w:p>
    <w:p w14:paraId="20000000">
      <w:pPr>
        <w:pStyle w:val="Style_3"/>
        <w:widowControl w:val="1"/>
        <w:spacing w:after="0" w:before="0" w:line="0" w:lineRule="atLeast"/>
        <w:ind w:firstLine="567" w:left="0" w:right="0"/>
        <w:contextualSpacing w:val="1"/>
        <w:jc w:val="both"/>
      </w:pPr>
      <w:r>
        <w:rPr>
          <w:sz w:val="28"/>
        </w:rPr>
        <w:t xml:space="preserve">Должностными лицами объектов контроля приняты меры организационно-распорядительного характера по устранению нарушений (с учетом предыдущих периодов) на сумму 58 513,7 тыс.руб., что предупредит совершение нарушений в дальнейшей работе. Представления с ненаступившими сроками исполнения находятся на контроле. </w:t>
      </w:r>
    </w:p>
    <w:p w14:paraId="21000000">
      <w:pPr>
        <w:pStyle w:val="Style_3"/>
        <w:widowControl w:val="1"/>
        <w:spacing w:after="0" w:before="0" w:line="0" w:lineRule="atLeast"/>
        <w:ind w:firstLine="567" w:left="0" w:right="0"/>
        <w:contextualSpacing w:val="1"/>
        <w:jc w:val="both"/>
      </w:pPr>
      <w:r>
        <w:rPr>
          <w:sz w:val="28"/>
        </w:rPr>
        <w:t xml:space="preserve">2.3. </w:t>
      </w:r>
      <w:bookmarkStart w:id="2" w:name="_Hlk171941635"/>
      <w:bookmarkEnd w:id="2"/>
      <w:r>
        <w:rPr>
          <w:sz w:val="28"/>
        </w:rPr>
        <w:t>По итогам проведенных контрольных мероприятий случаев несоблюдения требований урегулирования конфликта интересов между участниками закупок и заказчиками не установлено.</w:t>
      </w:r>
    </w:p>
    <w:p w14:paraId="22000000">
      <w:pPr>
        <w:pStyle w:val="Style_3"/>
        <w:widowControl w:val="1"/>
        <w:spacing w:after="0" w:before="0" w:line="0" w:lineRule="atLeast"/>
        <w:ind w:firstLine="567" w:left="0" w:right="0"/>
        <w:contextualSpacing w:val="1"/>
        <w:jc w:val="both"/>
      </w:pPr>
      <w:bookmarkStart w:id="3" w:name="_Hlk75773520"/>
      <w:bookmarkEnd w:id="3"/>
      <w:r>
        <w:rPr>
          <w:color w:val="000000"/>
          <w:sz w:val="28"/>
        </w:rPr>
        <w:t xml:space="preserve">3. Результаты профилактической деятельности </w:t>
      </w:r>
      <w:r>
        <w:rPr>
          <w:sz w:val="28"/>
        </w:rPr>
        <w:t>в целях предупреждения и недопущения нарушений законодательства РФ о контрактной системе в сфере закупок.</w:t>
      </w:r>
    </w:p>
    <w:p w14:paraId="23000000">
      <w:pPr>
        <w:pStyle w:val="Style_3"/>
        <w:widowControl w:val="1"/>
        <w:spacing w:after="0" w:before="0" w:line="0" w:lineRule="atLeast"/>
        <w:ind w:firstLine="567" w:left="0" w:right="0"/>
        <w:contextualSpacing w:val="1"/>
        <w:jc w:val="both"/>
      </w:pPr>
      <w:r>
        <w:rPr>
          <w:sz w:val="28"/>
        </w:rPr>
        <w:t xml:space="preserve">3.1. </w:t>
      </w:r>
      <w:r>
        <w:rPr>
          <w:color w:val="000000"/>
          <w:spacing w:val="0"/>
          <w:sz w:val="28"/>
        </w:rPr>
        <w:t>По результатам проведенных мероприятий, направленных на снижение цен контрактов всего предотвращено бюджетных расходов на общую сумму 38 089,07 тыс.руб.</w:t>
      </w:r>
      <w:bookmarkStart w:id="4" w:name="_Hlk61429862"/>
    </w:p>
    <w:p w14:paraId="24000000">
      <w:pPr>
        <w:pStyle w:val="Style_3"/>
        <w:widowControl w:val="1"/>
        <w:spacing w:after="0" w:before="0" w:line="0" w:lineRule="atLeast"/>
        <w:ind w:firstLine="567" w:left="0" w:right="0"/>
        <w:contextualSpacing w:val="1"/>
        <w:jc w:val="both"/>
      </w:pPr>
      <w:bookmarkEnd w:id="4"/>
      <w:r>
        <w:rPr>
          <w:sz w:val="28"/>
        </w:rPr>
        <w:t>3.2. В ходе мониторинга в части соответствия извещений о закупках (и входящих в них информации и документов) требованиям законодательства о контрактной системе, соблюдения требований законодательства при размещении информации в реестре контрактов установлено, что 115 извещений о закупках и 26 сведений в реестре контрактов не соответствуют требованиям законодательства, в связи с этим в адрес заказчиков направлены письма предупредительного характера.</w:t>
      </w:r>
    </w:p>
    <w:p w14:paraId="25000000">
      <w:pPr>
        <w:pStyle w:val="Style_3"/>
        <w:widowControl w:val="1"/>
        <w:spacing w:after="0" w:before="0" w:line="0" w:lineRule="atLeast"/>
        <w:ind w:firstLine="567" w:left="0" w:right="0"/>
        <w:contextualSpacing w:val="1"/>
        <w:jc w:val="both"/>
      </w:pPr>
      <w:r>
        <w:rPr>
          <w:sz w:val="28"/>
        </w:rPr>
        <w:t>По итогам проведенной работы:</w:t>
      </w:r>
    </w:p>
    <w:p w14:paraId="26000000">
      <w:pPr>
        <w:pStyle w:val="Style_3"/>
        <w:widowControl w:val="1"/>
        <w:spacing w:after="0" w:before="0" w:line="0" w:lineRule="atLeast"/>
        <w:ind w:firstLine="567" w:left="0" w:right="0"/>
        <w:contextualSpacing w:val="1"/>
        <w:jc w:val="both"/>
      </w:pPr>
      <w:r>
        <w:rPr>
          <w:sz w:val="28"/>
        </w:rPr>
        <w:t>- 63 извещения о закупках приведены в соответствие с законодательством (внесены изменения);</w:t>
      </w:r>
    </w:p>
    <w:p w14:paraId="27000000">
      <w:pPr>
        <w:pStyle w:val="Style_3"/>
        <w:widowControl w:val="1"/>
        <w:spacing w:after="0" w:before="0" w:line="0" w:lineRule="atLeast"/>
        <w:ind w:firstLine="567" w:left="0" w:right="0"/>
        <w:contextualSpacing w:val="1"/>
        <w:jc w:val="both"/>
      </w:pPr>
      <w:r>
        <w:rPr>
          <w:sz w:val="28"/>
        </w:rPr>
        <w:t>- по 22 контрактам внесена информация в реестр контрактов;</w:t>
      </w:r>
    </w:p>
    <w:p w14:paraId="28000000">
      <w:pPr>
        <w:pStyle w:val="Style_3"/>
        <w:widowControl w:val="1"/>
        <w:spacing w:after="0" w:before="0" w:line="0" w:lineRule="atLeast"/>
        <w:ind w:firstLine="567" w:left="0" w:right="0"/>
        <w:contextualSpacing w:val="1"/>
        <w:jc w:val="both"/>
      </w:pPr>
      <w:r>
        <w:rPr>
          <w:sz w:val="28"/>
        </w:rPr>
        <w:t>- 27 закупок отменены заказчиками с целью повторного размещения с соблюдением положений законодательства о контрактной системе;</w:t>
      </w:r>
    </w:p>
    <w:p w14:paraId="29000000">
      <w:pPr>
        <w:pStyle w:val="Style_3"/>
        <w:widowControl w:val="1"/>
        <w:spacing w:after="0" w:before="0" w:line="0" w:lineRule="atLeast"/>
        <w:ind w:firstLine="567" w:left="0" w:right="0"/>
        <w:contextualSpacing w:val="1"/>
        <w:jc w:val="both"/>
      </w:pPr>
      <w:r>
        <w:rPr>
          <w:sz w:val="28"/>
        </w:rPr>
        <w:t>- 11 закупок не состоялись (нет заявок) контракты не заключены;</w:t>
      </w:r>
    </w:p>
    <w:p w14:paraId="2A000000">
      <w:pPr>
        <w:pStyle w:val="Style_3"/>
        <w:widowControl w:val="1"/>
        <w:spacing w:after="0" w:before="0" w:line="240" w:lineRule="auto"/>
        <w:ind w:firstLine="567" w:left="0" w:right="0"/>
        <w:contextualSpacing w:val="0"/>
        <w:jc w:val="both"/>
      </w:pPr>
      <w:r>
        <w:rPr>
          <w:sz w:val="28"/>
        </w:rPr>
        <w:t>- 3 контракта на контроле (осуществляется приемка работ по контрактам);</w:t>
      </w:r>
    </w:p>
    <w:p w14:paraId="2B000000">
      <w:pPr>
        <w:pStyle w:val="Style_3"/>
        <w:widowControl w:val="1"/>
        <w:spacing w:after="0" w:before="0" w:line="240" w:lineRule="auto"/>
        <w:ind w:firstLine="567" w:left="0" w:right="0"/>
        <w:contextualSpacing w:val="0"/>
        <w:jc w:val="both"/>
      </w:pPr>
      <w:r>
        <w:rPr>
          <w:sz w:val="28"/>
        </w:rPr>
        <w:t>- по 1 контракту ведется претензионная работа.</w:t>
      </w:r>
    </w:p>
    <w:p w14:paraId="2C000000">
      <w:pPr>
        <w:pStyle w:val="Style_3"/>
        <w:widowControl w:val="1"/>
        <w:spacing w:after="0" w:before="0" w:line="0" w:lineRule="atLeast"/>
        <w:ind w:firstLine="567" w:left="0" w:right="0"/>
        <w:contextualSpacing w:val="1"/>
        <w:jc w:val="both"/>
      </w:pPr>
      <w:r>
        <w:rPr>
          <w:sz w:val="28"/>
        </w:rPr>
        <w:t>По 14 закупкам не проведена работа по устранению нарушений законодательства, заключены контракты с нарушением требований законодательства о контрактной системе. Информация передана в отдел правовой и кадровой работы для возбуждения административного производства по ч.1.4 ст.7.30 КоАП РФ.</w:t>
      </w:r>
    </w:p>
    <w:p w14:paraId="2D000000">
      <w:pPr>
        <w:pStyle w:val="Style_3"/>
        <w:widowControl w:val="1"/>
        <w:spacing w:after="0" w:before="0" w:line="0" w:lineRule="atLeast"/>
        <w:ind w:firstLine="567" w:left="0" w:right="0"/>
        <w:contextualSpacing w:val="1"/>
        <w:jc w:val="both"/>
      </w:pPr>
      <w:r>
        <w:rPr>
          <w:sz w:val="28"/>
        </w:rPr>
        <w:t>3.3. По результатам ежедневного мониторинга проведения заказчиками претензионно-исковой работы при исполнении контрактов, в ходе которого направляются требования о начислении и взыскании с поставщиков  (исполнителей, подрядчиков) неустойки, а также отражении предъявленных сумм на соответствующих счетах бухгалтерского учета направлено 71 письмо предупредительного характера по 103 контрактам, из которых:</w:t>
      </w:r>
    </w:p>
    <w:p w14:paraId="2E000000">
      <w:pPr>
        <w:pStyle w:val="Style_3"/>
        <w:widowControl w:val="1"/>
        <w:spacing w:after="0" w:before="0" w:line="0" w:lineRule="atLeast"/>
        <w:ind w:firstLine="567" w:left="0" w:right="0"/>
        <w:contextualSpacing w:val="1"/>
        <w:jc w:val="both"/>
      </w:pPr>
      <w:r>
        <w:rPr>
          <w:sz w:val="28"/>
        </w:rPr>
        <w:t>- по 92 контрактам претензионная работа не велась, устранено нарушение о ненаправлении информации об исполнении в реестр контрактов;</w:t>
      </w:r>
    </w:p>
    <w:p w14:paraId="2F000000">
      <w:pPr>
        <w:pStyle w:val="Style_3"/>
        <w:widowControl w:val="1"/>
        <w:spacing w:after="0" w:before="0" w:line="0" w:lineRule="atLeast"/>
        <w:ind w:firstLine="567" w:left="0" w:right="0"/>
        <w:contextualSpacing w:val="1"/>
        <w:jc w:val="both"/>
      </w:pPr>
      <w:r>
        <w:rPr>
          <w:sz w:val="28"/>
        </w:rPr>
        <w:t>- по 11 контрактам заказчиками проведена претензионная работа, выставлены претензии о ненадлежащем исполнении обязательств по контракту, требования о взыскании неустойки за ненадлежащее исполнение обязательств по контракту на общую сумму 3 209,8 тыс.руб. (в том числе 66,8 тыс.руб. - по требованию), однако в нарушение ФЗ-44 данная информация и документы не направлены в реестр контрактов ЕИС. Информация передана в отдел правовой и кадровой работы для возбуждения административного производства по ч.2 ст.7.31 КоАП РФ.</w:t>
      </w:r>
    </w:p>
    <w:p w14:paraId="30000000">
      <w:pPr>
        <w:pStyle w:val="Style_3"/>
        <w:widowControl w:val="1"/>
        <w:spacing w:after="0" w:before="0" w:line="0" w:lineRule="atLeast"/>
        <w:ind w:firstLine="567" w:left="0" w:right="0"/>
        <w:contextualSpacing w:val="1"/>
        <w:jc w:val="both"/>
        <w:rPr>
          <w:sz w:val="28"/>
        </w:rPr>
      </w:pPr>
    </w:p>
    <w:sectPr>
      <w:headerReference r:id="rId1" w:type="default"/>
      <w:footerReference r:id="rId2" w:type="default"/>
      <w:type w:val="nextPage"/>
      <w:pgSz w:h="16838" w:orient="portrait" w:w="11906"/>
      <w:pgMar w:bottom="766" w:footer="709" w:gutter="0" w:header="709" w:left="1418" w:right="851" w:top="766"/>
      <w:pgNumType w:fmt="decimal"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widowControl w:val="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399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76835" cy="17399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3000000">
                          <w:pPr>
                            <w:pStyle w:val="Style_3"/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4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  <w:rPr>
        <w:sz w:val="8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lvlJc w:val="left"/>
      <w:pPr>
        <w:widowControl w:val="1"/>
        <w:tabs>
          <w:tab w:leader="none" w:pos="0" w:val="left"/>
        </w:tabs>
        <w:ind w:hanging="360" w:left="72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widowControl w:val="1"/>
        <w:tabs>
          <w:tab w:leader="none" w:pos="0" w:val="left"/>
        </w:tabs>
        <w:ind w:hanging="360" w:left="144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widowControl w:val="1"/>
        <w:tabs>
          <w:tab w:leader="none" w:pos="0" w:val="left"/>
        </w:tabs>
        <w:ind w:hanging="360" w:left="21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widowControl w:val="1"/>
        <w:tabs>
          <w:tab w:leader="none" w:pos="0" w:val="left"/>
        </w:tabs>
        <w:ind w:hanging="360" w:left="288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widowControl w:val="1"/>
        <w:tabs>
          <w:tab w:leader="none" w:pos="0" w:val="left"/>
        </w:tabs>
        <w:ind w:hanging="360" w:left="360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widowControl w:val="1"/>
        <w:tabs>
          <w:tab w:leader="none" w:pos="0" w:val="left"/>
        </w:tabs>
        <w:ind w:hanging="360" w:left="432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widowControl w:val="1"/>
        <w:tabs>
          <w:tab w:leader="none" w:pos="0" w:val="left"/>
        </w:tabs>
        <w:ind w:hanging="360" w:left="504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widowControl w:val="1"/>
        <w:tabs>
          <w:tab w:leader="none" w:pos="0" w:val="left"/>
        </w:tabs>
        <w:ind w:hanging="360" w:left="57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widowControl w:val="1"/>
        <w:tabs>
          <w:tab w:leader="none" w:pos="0" w:val="left"/>
        </w:tabs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lvlJc w:val="left"/>
      <w:pPr>
        <w:widowControl w:val="1"/>
        <w:tabs>
          <w:tab w:leader="none" w:pos="0" w:val="left"/>
        </w:tabs>
        <w:ind w:hanging="360" w:left="72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widowControl w:val="1"/>
        <w:tabs>
          <w:tab w:leader="none" w:pos="0" w:val="left"/>
        </w:tabs>
        <w:ind w:hanging="360" w:left="144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widowControl w:val="1"/>
        <w:tabs>
          <w:tab w:leader="none" w:pos="0" w:val="left"/>
        </w:tabs>
        <w:ind w:hanging="360" w:left="21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widowControl w:val="1"/>
        <w:tabs>
          <w:tab w:leader="none" w:pos="0" w:val="left"/>
        </w:tabs>
        <w:ind w:hanging="360" w:left="288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widowControl w:val="1"/>
        <w:tabs>
          <w:tab w:leader="none" w:pos="0" w:val="left"/>
        </w:tabs>
        <w:ind w:hanging="360" w:left="360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widowControl w:val="1"/>
        <w:tabs>
          <w:tab w:leader="none" w:pos="0" w:val="left"/>
        </w:tabs>
        <w:ind w:hanging="360" w:left="432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widowControl w:val="1"/>
        <w:tabs>
          <w:tab w:leader="none" w:pos="0" w:val="left"/>
        </w:tabs>
        <w:ind w:hanging="360" w:left="504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widowControl w:val="1"/>
        <w:tabs>
          <w:tab w:leader="none" w:pos="0" w:val="left"/>
        </w:tabs>
        <w:ind w:hanging="360" w:left="57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widowControl w:val="1"/>
        <w:tabs>
          <w:tab w:leader="none" w:pos="0" w:val="left"/>
        </w:tabs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"/>
      <w:lvlJc w:val="left"/>
      <w:pPr>
        <w:widowControl w:val="1"/>
        <w:tabs>
          <w:tab w:leader="none" w:pos="0" w:val="left"/>
        </w:tabs>
        <w:ind w:firstLine="0" w:left="0"/>
      </w:pPr>
      <w:rPr>
        <w:rFonts w:ascii="Symbol" w:hAnsi="Symbol"/>
      </w:rPr>
    </w:lvl>
    <w:lvl w:ilvl="1">
      <w:start w:val="1"/>
      <w:numFmt w:val="decimal"/>
      <w:lvlText w:val=""/>
      <w:lvlJc w:val="left"/>
      <w:pPr>
        <w:widowControl w:val="1"/>
        <w:tabs>
          <w:tab w:leader="none" w:pos="0" w:val="left"/>
        </w:tabs>
        <w:ind w:firstLine="0" w:left="0"/>
      </w:pPr>
    </w:lvl>
    <w:lvl w:ilvl="2">
      <w:start w:val="1"/>
      <w:numFmt w:val="decimal"/>
      <w:lvlText w:val=""/>
      <w:lvlJc w:val="left"/>
      <w:pPr>
        <w:widowControl w:val="1"/>
        <w:tabs>
          <w:tab w:leader="none" w:pos="0" w:val="left"/>
        </w:tabs>
        <w:ind w:firstLine="0" w:left="0"/>
      </w:pPr>
    </w:lvl>
    <w:lvl w:ilvl="3">
      <w:start w:val="1"/>
      <w:numFmt w:val="decimal"/>
      <w:pStyle w:val="Style_80"/>
      <w:lvlText w:val=""/>
      <w:lvlJc w:val="left"/>
      <w:pPr>
        <w:widowControl w:val="1"/>
        <w:tabs>
          <w:tab w:leader="none" w:pos="0" w:val="left"/>
        </w:tabs>
        <w:ind w:firstLine="0" w:left="0"/>
      </w:pPr>
    </w:lvl>
    <w:lvl w:ilvl="4">
      <w:start w:val="1"/>
      <w:numFmt w:val="decimal"/>
      <w:lvlText w:val=""/>
      <w:lvlJc w:val="left"/>
      <w:pPr>
        <w:widowControl w:val="1"/>
        <w:tabs>
          <w:tab w:leader="none" w:pos="0" w:val="left"/>
        </w:tabs>
        <w:ind w:firstLine="0" w:left="0"/>
      </w:pPr>
    </w:lvl>
    <w:lvl w:ilvl="5">
      <w:start w:val="1"/>
      <w:numFmt w:val="decimal"/>
      <w:lvlText w:val=""/>
      <w:lvlJc w:val="left"/>
      <w:pPr>
        <w:widowControl w:val="1"/>
        <w:tabs>
          <w:tab w:leader="none" w:pos="0" w:val="left"/>
        </w:tabs>
        <w:ind w:firstLine="0" w:left="0"/>
      </w:pPr>
    </w:lvl>
    <w:lvl w:ilvl="6">
      <w:start w:val="1"/>
      <w:numFmt w:val="decimal"/>
      <w:lvlText w:val=""/>
      <w:lvlJc w:val="left"/>
      <w:pPr>
        <w:widowControl w:val="1"/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widowControl w:val="1"/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lvlJc w:val="left"/>
      <w:pPr>
        <w:widowControl w:val="1"/>
        <w:tabs>
          <w:tab w:leader="none" w:pos="0" w:val="left"/>
        </w:tabs>
        <w:ind w:firstLine="0" w:left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0" w:before="0" w:line="11" w:lineRule="atLeast"/>
      <w:ind w:firstLine="0" w:left="0" w:right="0"/>
      <w:contextualSpacing w:val="1"/>
      <w:jc w:val="left"/>
    </w:pPr>
    <w:rPr>
      <w:rFonts w:ascii="Times New Roman" w:hAnsi="Times New Roman"/>
      <w:color w:val="000000"/>
      <w:spacing w:val="0"/>
      <w:sz w:val="24"/>
    </w:rPr>
  </w:style>
  <w:style w:default="1" w:styleId="Style_3_ch" w:type="character">
    <w:name w:val="Normal"/>
    <w:link w:val="Style_3"/>
    <w:rPr>
      <w:rFonts w:ascii="Times New Roman" w:hAnsi="Times New Roman"/>
      <w:color w:val="000000"/>
      <w:spacing w:val="0"/>
      <w:sz w:val="24"/>
    </w:rPr>
  </w:style>
  <w:style w:styleId="Style_4" w:type="paragraph">
    <w:name w:val="Заголовок11"/>
    <w:basedOn w:val="Style_3"/>
    <w:next w:val="Style_5"/>
    <w:link w:val="Style_4_ch"/>
    <w:pPr>
      <w:keepNext w:val="1"/>
      <w:widowControl w:val="1"/>
      <w:spacing w:after="120" w:before="240"/>
      <w:ind/>
      <w:contextualSpacing w:val="0"/>
    </w:pPr>
    <w:rPr>
      <w:rFonts w:ascii="PT Astra Serif" w:hAnsi="PT Astra Serif"/>
      <w:sz w:val="28"/>
    </w:rPr>
  </w:style>
  <w:style w:styleId="Style_4_ch" w:type="character">
    <w:name w:val="Заголовок11"/>
    <w:basedOn w:val="Style_3_ch"/>
    <w:link w:val="Style_4"/>
    <w:rPr>
      <w:rFonts w:ascii="PT Astra Serif" w:hAnsi="PT Astra Serif"/>
      <w:sz w:val="28"/>
    </w:rPr>
  </w:style>
  <w:style w:styleId="Style_6" w:type="paragraph">
    <w:name w:val="toc 2"/>
    <w:next w:val="Style_3"/>
    <w:link w:val="Style_6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2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Заголовок 121"/>
    <w:basedOn w:val="Style_8"/>
    <w:next w:val="Style_8"/>
    <w:link w:val="Style_7_ch"/>
    <w:pPr>
      <w:keepNext w:val="1"/>
      <w:widowControl w:val="1"/>
      <w:ind/>
      <w:jc w:val="center"/>
      <w:outlineLvl w:val="0"/>
    </w:pPr>
    <w:rPr>
      <w:b w:val="1"/>
      <w:sz w:val="32"/>
    </w:rPr>
  </w:style>
  <w:style w:styleId="Style_7_ch" w:type="character">
    <w:name w:val="Заголовок 121"/>
    <w:basedOn w:val="Style_8_ch"/>
    <w:link w:val="Style_7"/>
    <w:rPr>
      <w:b w:val="1"/>
      <w:sz w:val="32"/>
    </w:rPr>
  </w:style>
  <w:style w:styleId="Style_9" w:type="paragraph">
    <w:name w:val="Текст выноски1"/>
    <w:basedOn w:val="Style_3"/>
    <w:link w:val="Style_9_ch"/>
    <w:rPr>
      <w:rFonts w:ascii="Tahoma" w:hAnsi="Tahoma"/>
      <w:sz w:val="16"/>
    </w:rPr>
  </w:style>
  <w:style w:styleId="Style_9_ch" w:type="character">
    <w:name w:val="Текст выноски1"/>
    <w:basedOn w:val="Style_3_ch"/>
    <w:link w:val="Style_9"/>
    <w:rPr>
      <w:rFonts w:ascii="Tahoma" w:hAnsi="Tahoma"/>
      <w:sz w:val="16"/>
    </w:rPr>
  </w:style>
  <w:style w:styleId="Style_10" w:type="paragraph">
    <w:name w:val="Маркеры"/>
    <w:link w:val="Style_10_ch"/>
    <w:rPr>
      <w:rFonts w:ascii="OpenSymbol" w:hAnsi="OpenSymbol"/>
    </w:rPr>
  </w:style>
  <w:style w:styleId="Style_10_ch" w:type="character">
    <w:name w:val="Маркеры"/>
    <w:link w:val="Style_10"/>
    <w:rPr>
      <w:rFonts w:ascii="OpenSymbol" w:hAnsi="OpenSymbol"/>
    </w:rPr>
  </w:style>
  <w:style w:styleId="Style_11" w:type="paragraph">
    <w:name w:val="toc 4"/>
    <w:next w:val="Style_3"/>
    <w:link w:val="Style_11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11_ch" w:type="character">
    <w:name w:val="toc 4"/>
    <w:link w:val="Style_11"/>
    <w:rPr>
      <w:rFonts w:ascii="XO Thames" w:hAnsi="XO Thames"/>
      <w:color w:val="000000"/>
      <w:spacing w:val="0"/>
      <w:sz w:val="28"/>
    </w:rPr>
  </w:style>
  <w:style w:styleId="Style_12" w:type="paragraph">
    <w:name w:val="Contents 2"/>
    <w:link w:val="Style_12_ch"/>
    <w:rPr>
      <w:rFonts w:ascii="XO Thames" w:hAnsi="XO Thames"/>
      <w:sz w:val="28"/>
    </w:rPr>
  </w:style>
  <w:style w:styleId="Style_12_ch" w:type="character">
    <w:name w:val="Contents 2"/>
    <w:link w:val="Style_12"/>
    <w:rPr>
      <w:rFonts w:ascii="XO Thames" w:hAnsi="XO Thames"/>
      <w:sz w:val="28"/>
    </w:rPr>
  </w:style>
  <w:style w:styleId="Style_13" w:type="paragraph">
    <w:name w:val="WW8Num1z01"/>
    <w:link w:val="Style_13_ch"/>
    <w:pPr>
      <w:widowControl w:val="1"/>
      <w:spacing w:after="0" w:before="0" w:line="240" w:lineRule="auto"/>
      <w:ind w:firstLine="0" w:left="0" w:right="0"/>
      <w:jc w:val="left"/>
    </w:pPr>
    <w:rPr>
      <w:rFonts w:ascii="Symbol" w:hAnsi="Symbol"/>
      <w:color w:val="000000"/>
      <w:spacing w:val="0"/>
      <w:sz w:val="20"/>
    </w:rPr>
  </w:style>
  <w:style w:styleId="Style_13_ch" w:type="character">
    <w:name w:val="WW8Num1z01"/>
    <w:link w:val="Style_13"/>
    <w:rPr>
      <w:rFonts w:ascii="Symbol" w:hAnsi="Symbol"/>
      <w:color w:val="000000"/>
      <w:spacing w:val="0"/>
      <w:sz w:val="20"/>
    </w:rPr>
  </w:style>
  <w:style w:styleId="Style_1" w:type="paragraph">
    <w:name w:val="Header"/>
    <w:basedOn w:val="Style_3"/>
    <w:link w:val="Style_1_ch"/>
  </w:style>
  <w:style w:styleId="Style_1_ch" w:type="character">
    <w:name w:val="Header"/>
    <w:basedOn w:val="Style_3_ch"/>
    <w:link w:val="Style_1"/>
  </w:style>
  <w:style w:styleId="Style_14" w:type="paragraph">
    <w:name w:val="WW8Num2z11"/>
    <w:link w:val="Style_14_ch"/>
    <w:pPr>
      <w:widowControl w:val="1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14_ch" w:type="character">
    <w:name w:val="WW8Num2z11"/>
    <w:link w:val="Style_14"/>
    <w:rPr>
      <w:rFonts w:ascii="Courier New" w:hAnsi="Courier New"/>
      <w:color w:val="000000"/>
      <w:spacing w:val="0"/>
      <w:sz w:val="20"/>
    </w:rPr>
  </w:style>
  <w:style w:styleId="Style_15" w:type="paragraph">
    <w:name w:val="toc 6"/>
    <w:next w:val="Style_3"/>
    <w:link w:val="Style_15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5_ch" w:type="character">
    <w:name w:val="toc 6"/>
    <w:link w:val="Style_15"/>
    <w:rPr>
      <w:rFonts w:ascii="XO Thames" w:hAnsi="XO Thames"/>
      <w:color w:val="000000"/>
      <w:spacing w:val="0"/>
      <w:sz w:val="28"/>
    </w:rPr>
  </w:style>
  <w:style w:styleId="Style_16" w:type="paragraph">
    <w:name w:val="toc 7"/>
    <w:next w:val="Style_3"/>
    <w:link w:val="Style_16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6_ch" w:type="character">
    <w:name w:val="toc 7"/>
    <w:link w:val="Style_16"/>
    <w:rPr>
      <w:rFonts w:ascii="XO Thames" w:hAnsi="XO Thames"/>
      <w:color w:val="000000"/>
      <w:spacing w:val="0"/>
      <w:sz w:val="28"/>
    </w:rPr>
  </w:style>
  <w:style w:styleId="Style_17" w:type="paragraph">
    <w:name w:val="Header1"/>
    <w:link w:val="Style_17_ch"/>
  </w:style>
  <w:style w:styleId="Style_17_ch" w:type="character">
    <w:name w:val="Header1"/>
    <w:link w:val="Style_17"/>
  </w:style>
  <w:style w:styleId="Style_18" w:type="paragraph">
    <w:name w:val="End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Endnote"/>
    <w:link w:val="Style_18"/>
    <w:rPr>
      <w:rFonts w:ascii="XO Thames" w:hAnsi="XO Thames"/>
      <w:sz w:val="22"/>
    </w:rPr>
  </w:style>
  <w:style w:styleId="Style_19" w:type="paragraph">
    <w:name w:val="heading 3"/>
    <w:next w:val="Style_3"/>
    <w:link w:val="Style_19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9_ch" w:type="character">
    <w:name w:val="heading 3"/>
    <w:link w:val="Style_19"/>
    <w:rPr>
      <w:rFonts w:ascii="XO Thames" w:hAnsi="XO Thames"/>
      <w:b w:val="1"/>
      <w:color w:val="000000"/>
      <w:spacing w:val="0"/>
      <w:sz w:val="26"/>
    </w:rPr>
  </w:style>
  <w:style w:styleId="Style_20" w:type="paragraph">
    <w:name w:val="Contents 4"/>
    <w:link w:val="Style_20_ch"/>
    <w:rPr>
      <w:rFonts w:ascii="XO Thames" w:hAnsi="XO Thames"/>
      <w:sz w:val="28"/>
    </w:rPr>
  </w:style>
  <w:style w:styleId="Style_20_ch" w:type="character">
    <w:name w:val="Contents 4"/>
    <w:link w:val="Style_20"/>
    <w:rPr>
      <w:rFonts w:ascii="XO Thames" w:hAnsi="XO Thames"/>
      <w:sz w:val="28"/>
    </w:rPr>
  </w:style>
  <w:style w:styleId="Style_21" w:type="paragraph">
    <w:name w:val="Default Paragraph Font1"/>
    <w:link w:val="Style_2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1_ch" w:type="character">
    <w:name w:val="Default Paragraph Font1"/>
    <w:link w:val="Style_21"/>
    <w:rPr>
      <w:rFonts w:ascii="Times New Roman" w:hAnsi="Times New Roman"/>
      <w:color w:val="000000"/>
      <w:spacing w:val="0"/>
      <w:sz w:val="20"/>
    </w:rPr>
  </w:style>
  <w:style w:styleId="Style_22" w:type="paragraph">
    <w:name w:val="Обычный11"/>
    <w:link w:val="Style_22_ch"/>
    <w:pPr>
      <w:widowControl w:val="0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2_ch" w:type="character">
    <w:name w:val="Обычный11"/>
    <w:link w:val="Style_22"/>
    <w:rPr>
      <w:rFonts w:ascii="Times New Roman" w:hAnsi="Times New Roman"/>
      <w:color w:val="000000"/>
      <w:spacing w:val="0"/>
      <w:sz w:val="20"/>
    </w:rPr>
  </w:style>
  <w:style w:styleId="Style_23" w:type="paragraph">
    <w:name w:val="Обычный31"/>
    <w:link w:val="Style_23_ch"/>
    <w:pPr>
      <w:widowControl w:val="0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3_ch" w:type="character">
    <w:name w:val="Обычный31"/>
    <w:link w:val="Style_23"/>
    <w:rPr>
      <w:rFonts w:ascii="Times New Roman" w:hAnsi="Times New Roman"/>
      <w:color w:val="000000"/>
      <w:spacing w:val="0"/>
      <w:sz w:val="20"/>
    </w:rPr>
  </w:style>
  <w:style w:styleId="Style_24" w:type="paragraph">
    <w:name w:val="WW8Num1z11"/>
    <w:link w:val="Style_24_ch"/>
    <w:pPr>
      <w:widowControl w:val="1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24_ch" w:type="character">
    <w:name w:val="WW8Num1z11"/>
    <w:link w:val="Style_24"/>
    <w:rPr>
      <w:rFonts w:ascii="Courier New" w:hAnsi="Courier New"/>
      <w:color w:val="000000"/>
      <w:spacing w:val="0"/>
      <w:sz w:val="20"/>
    </w:rPr>
  </w:style>
  <w:style w:styleId="Style_25" w:type="paragraph">
    <w:name w:val="Footnote1"/>
    <w:link w:val="Style_25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25_ch" w:type="character">
    <w:name w:val="Footnote1"/>
    <w:link w:val="Style_25"/>
    <w:rPr>
      <w:rFonts w:ascii="XO Thames" w:hAnsi="XO Thames"/>
      <w:color w:val="000000"/>
      <w:spacing w:val="0"/>
      <w:sz w:val="22"/>
    </w:rPr>
  </w:style>
  <w:style w:styleId="Style_26" w:type="paragraph">
    <w:name w:val="Contents 3"/>
    <w:link w:val="Style_26_ch"/>
    <w:rPr>
      <w:rFonts w:ascii="XO Thames" w:hAnsi="XO Thames"/>
      <w:sz w:val="28"/>
    </w:rPr>
  </w:style>
  <w:style w:styleId="Style_26_ch" w:type="character">
    <w:name w:val="Contents 3"/>
    <w:link w:val="Style_26"/>
    <w:rPr>
      <w:rFonts w:ascii="XO Thames" w:hAnsi="XO Thames"/>
      <w:sz w:val="28"/>
    </w:rPr>
  </w:style>
  <w:style w:styleId="Style_27" w:type="paragraph">
    <w:name w:val="Contents 1"/>
    <w:link w:val="Style_27_ch"/>
    <w:rPr>
      <w:rFonts w:ascii="XO Thames" w:hAnsi="XO Thames"/>
      <w:b w:val="1"/>
      <w:sz w:val="28"/>
    </w:rPr>
  </w:style>
  <w:style w:styleId="Style_27_ch" w:type="character">
    <w:name w:val="Contents 1"/>
    <w:link w:val="Style_27"/>
    <w:rPr>
      <w:rFonts w:ascii="XO Thames" w:hAnsi="XO Thames"/>
      <w:b w:val="1"/>
      <w:sz w:val="28"/>
    </w:rPr>
  </w:style>
  <w:style w:styleId="Style_28" w:type="paragraph">
    <w:name w:val="Heading 21"/>
    <w:link w:val="Style_28_ch"/>
    <w:rPr>
      <w:rFonts w:ascii="XO Thames" w:hAnsi="XO Thames"/>
      <w:b w:val="1"/>
      <w:sz w:val="28"/>
    </w:rPr>
  </w:style>
  <w:style w:styleId="Style_28_ch" w:type="character">
    <w:name w:val="Heading 21"/>
    <w:link w:val="Style_28"/>
    <w:rPr>
      <w:rFonts w:ascii="XO Thames" w:hAnsi="XO Thames"/>
      <w:b w:val="1"/>
      <w:sz w:val="28"/>
    </w:rPr>
  </w:style>
  <w:style w:styleId="Style_29" w:type="paragraph">
    <w:name w:val="Заголовок 4 Знак1"/>
    <w:link w:val="Style_2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29_ch" w:type="character">
    <w:name w:val="Заголовок 4 Знак1"/>
    <w:link w:val="Style_29"/>
    <w:rPr>
      <w:rFonts w:ascii="Times New Roman" w:hAnsi="Times New Roman"/>
      <w:color w:val="000000"/>
      <w:spacing w:val="0"/>
      <w:sz w:val="28"/>
    </w:rPr>
  </w:style>
  <w:style w:styleId="Style_30" w:type="paragraph">
    <w:name w:val="ConsPlusTitle1"/>
    <w:link w:val="Style_30_ch"/>
    <w:pPr>
      <w:widowControl w:val="0"/>
      <w:spacing w:after="0" w:before="0" w:line="240" w:lineRule="auto"/>
      <w:ind w:firstLine="0" w:left="0" w:right="0"/>
      <w:jc w:val="left"/>
    </w:pPr>
    <w:rPr>
      <w:rFonts w:ascii="Calibri" w:hAnsi="Calibri"/>
      <w:b w:val="1"/>
      <w:color w:val="000000"/>
      <w:spacing w:val="0"/>
      <w:sz w:val="22"/>
    </w:rPr>
  </w:style>
  <w:style w:styleId="Style_30_ch" w:type="character">
    <w:name w:val="ConsPlusTitle1"/>
    <w:link w:val="Style_30"/>
    <w:rPr>
      <w:rFonts w:ascii="Calibri" w:hAnsi="Calibri"/>
      <w:b w:val="1"/>
      <w:color w:val="000000"/>
      <w:spacing w:val="0"/>
      <w:sz w:val="22"/>
    </w:rPr>
  </w:style>
  <w:style w:styleId="Style_31" w:type="paragraph">
    <w:name w:val="toc 3"/>
    <w:next w:val="Style_3"/>
    <w:link w:val="Style_31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31_ch" w:type="character">
    <w:name w:val="toc 3"/>
    <w:link w:val="Style_31"/>
    <w:rPr>
      <w:rFonts w:ascii="XO Thames" w:hAnsi="XO Thames"/>
      <w:color w:val="000000"/>
      <w:spacing w:val="0"/>
      <w:sz w:val="28"/>
    </w:rPr>
  </w:style>
  <w:style w:styleId="Style_32" w:type="paragraph">
    <w:name w:val="Указатель11"/>
    <w:basedOn w:val="Style_3"/>
    <w:link w:val="Style_32_ch"/>
    <w:rPr>
      <w:rFonts w:ascii="PT Astra Serif" w:hAnsi="PT Astra Serif"/>
    </w:rPr>
  </w:style>
  <w:style w:styleId="Style_32_ch" w:type="character">
    <w:name w:val="Указатель11"/>
    <w:basedOn w:val="Style_3_ch"/>
    <w:link w:val="Style_32"/>
    <w:rPr>
      <w:rFonts w:ascii="PT Astra Serif" w:hAnsi="PT Astra Serif"/>
    </w:rPr>
  </w:style>
  <w:style w:styleId="Style_33" w:type="paragraph">
    <w:name w:val="Heading 51"/>
    <w:link w:val="Style_33_ch"/>
    <w:rPr>
      <w:rFonts w:ascii="XO Thames" w:hAnsi="XO Thames"/>
      <w:b w:val="1"/>
      <w:sz w:val="22"/>
    </w:rPr>
  </w:style>
  <w:style w:styleId="Style_33_ch" w:type="character">
    <w:name w:val="Heading 51"/>
    <w:link w:val="Style_33"/>
    <w:rPr>
      <w:rFonts w:ascii="XO Thames" w:hAnsi="XO Thames"/>
      <w:b w:val="1"/>
      <w:sz w:val="22"/>
    </w:rPr>
  </w:style>
  <w:style w:styleId="Style_34" w:type="paragraph">
    <w:name w:val="Heading 41"/>
    <w:link w:val="Style_34_ch"/>
    <w:rPr>
      <w:sz w:val="28"/>
    </w:rPr>
  </w:style>
  <w:style w:styleId="Style_34_ch" w:type="character">
    <w:name w:val="Heading 41"/>
    <w:link w:val="Style_34"/>
    <w:rPr>
      <w:sz w:val="28"/>
    </w:rPr>
  </w:style>
  <w:style w:styleId="Style_35" w:type="paragraph">
    <w:name w:val="WW8Num2z21"/>
    <w:link w:val="Style_35_ch"/>
    <w:pPr>
      <w:widowControl w:val="1"/>
      <w:spacing w:after="0" w:before="0" w:line="240" w:lineRule="auto"/>
      <w:ind w:firstLine="0" w:left="0" w:right="0"/>
      <w:jc w:val="left"/>
    </w:pPr>
    <w:rPr>
      <w:rFonts w:ascii="Wingdings" w:hAnsi="Wingdings"/>
      <w:color w:val="000000"/>
      <w:spacing w:val="0"/>
      <w:sz w:val="20"/>
    </w:rPr>
  </w:style>
  <w:style w:styleId="Style_35_ch" w:type="character">
    <w:name w:val="WW8Num2z21"/>
    <w:link w:val="Style_35"/>
    <w:rPr>
      <w:rFonts w:ascii="Wingdings" w:hAnsi="Wingdings"/>
      <w:color w:val="000000"/>
      <w:spacing w:val="0"/>
      <w:sz w:val="20"/>
    </w:rPr>
  </w:style>
  <w:style w:styleId="Style_5" w:type="paragraph">
    <w:name w:val="Body Text"/>
    <w:basedOn w:val="Style_3"/>
    <w:link w:val="Style_5_ch"/>
    <w:pPr>
      <w:widowControl w:val="1"/>
      <w:spacing w:after="140" w:before="0" w:line="276" w:lineRule="auto"/>
      <w:ind/>
      <w:contextualSpacing w:val="0"/>
    </w:pPr>
  </w:style>
  <w:style w:styleId="Style_5_ch" w:type="character">
    <w:name w:val="Body Text"/>
    <w:basedOn w:val="Style_3_ch"/>
    <w:link w:val="Style_5"/>
  </w:style>
  <w:style w:styleId="Style_36" w:type="paragraph">
    <w:name w:val="Title1"/>
    <w:link w:val="Style_36_ch"/>
    <w:rPr>
      <w:rFonts w:ascii="XO Thames" w:hAnsi="XO Thames"/>
      <w:b w:val="1"/>
      <w:caps w:val="1"/>
      <w:sz w:val="40"/>
    </w:rPr>
  </w:style>
  <w:style w:styleId="Style_36_ch" w:type="character">
    <w:name w:val="Title1"/>
    <w:link w:val="Style_36"/>
    <w:rPr>
      <w:rFonts w:ascii="XO Thames" w:hAnsi="XO Thames"/>
      <w:b w:val="1"/>
      <w:caps w:val="1"/>
      <w:sz w:val="40"/>
    </w:rPr>
  </w:style>
  <w:style w:styleId="Style_37" w:type="paragraph">
    <w:name w:val="Текст выноски Знак1"/>
    <w:link w:val="Style_37_ch"/>
    <w:pPr>
      <w:widowControl w:val="1"/>
      <w:spacing w:after="0" w:before="0" w:line="240" w:lineRule="auto"/>
      <w:ind w:firstLine="0" w:left="0" w:right="0"/>
      <w:jc w:val="left"/>
    </w:pPr>
    <w:rPr>
      <w:rFonts w:ascii="Tahoma" w:hAnsi="Tahoma"/>
      <w:color w:val="000000"/>
      <w:spacing w:val="0"/>
      <w:sz w:val="16"/>
    </w:rPr>
  </w:style>
  <w:style w:styleId="Style_37_ch" w:type="character">
    <w:name w:val="Текст выноски Знак1"/>
    <w:link w:val="Style_37"/>
    <w:rPr>
      <w:rFonts w:ascii="Tahoma" w:hAnsi="Tahoma"/>
      <w:color w:val="000000"/>
      <w:spacing w:val="0"/>
      <w:sz w:val="16"/>
    </w:rPr>
  </w:style>
  <w:style w:styleId="Style_38" w:type="paragraph">
    <w:name w:val="Caption"/>
    <w:basedOn w:val="Style_3"/>
    <w:link w:val="Style_38_ch"/>
    <w:pPr>
      <w:widowControl w:val="1"/>
      <w:spacing w:after="120" w:before="120"/>
      <w:ind/>
      <w:contextualSpacing w:val="0"/>
    </w:pPr>
    <w:rPr>
      <w:rFonts w:ascii="PT Astra Serif" w:hAnsi="PT Astra Serif"/>
      <w:i w:val="1"/>
      <w:sz w:val="24"/>
    </w:rPr>
  </w:style>
  <w:style w:styleId="Style_38_ch" w:type="character">
    <w:name w:val="Caption"/>
    <w:basedOn w:val="Style_3_ch"/>
    <w:link w:val="Style_38"/>
    <w:rPr>
      <w:rFonts w:ascii="PT Astra Serif" w:hAnsi="PT Astra Serif"/>
      <w:i w:val="1"/>
      <w:sz w:val="24"/>
    </w:rPr>
  </w:style>
  <w:style w:styleId="Style_8" w:type="paragraph">
    <w:name w:val="Обычный21"/>
    <w:link w:val="Style_8_ch"/>
    <w:pPr>
      <w:widowControl w:val="0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8_ch" w:type="character">
    <w:name w:val="Обычный21"/>
    <w:link w:val="Style_8"/>
    <w:rPr>
      <w:rFonts w:ascii="Times New Roman" w:hAnsi="Times New Roman"/>
      <w:color w:val="000000"/>
      <w:spacing w:val="0"/>
      <w:sz w:val="20"/>
    </w:rPr>
  </w:style>
  <w:style w:styleId="Style_39" w:type="paragraph">
    <w:name w:val="Footer1"/>
    <w:link w:val="Style_39_ch"/>
  </w:style>
  <w:style w:styleId="Style_39_ch" w:type="character">
    <w:name w:val="Footer1"/>
    <w:link w:val="Style_39"/>
  </w:style>
  <w:style w:styleId="Style_40" w:type="paragraph">
    <w:name w:val="heading 5"/>
    <w:next w:val="Style_3"/>
    <w:link w:val="Style_40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40_ch" w:type="character">
    <w:name w:val="heading 5"/>
    <w:link w:val="Style_40"/>
    <w:rPr>
      <w:rFonts w:ascii="XO Thames" w:hAnsi="XO Thames"/>
      <w:b w:val="1"/>
      <w:color w:val="000000"/>
      <w:spacing w:val="0"/>
      <w:sz w:val="22"/>
    </w:rPr>
  </w:style>
  <w:style w:styleId="Style_41" w:type="paragraph">
    <w:name w:val="WW8Num1z21"/>
    <w:link w:val="Style_41_ch"/>
    <w:pPr>
      <w:widowControl w:val="1"/>
      <w:spacing w:after="0" w:before="0" w:line="240" w:lineRule="auto"/>
      <w:ind w:firstLine="0" w:left="0" w:right="0"/>
      <w:jc w:val="left"/>
    </w:pPr>
    <w:rPr>
      <w:rFonts w:ascii="Wingdings" w:hAnsi="Wingdings"/>
      <w:color w:val="000000"/>
      <w:spacing w:val="0"/>
      <w:sz w:val="20"/>
    </w:rPr>
  </w:style>
  <w:style w:styleId="Style_41_ch" w:type="character">
    <w:name w:val="WW8Num1z21"/>
    <w:link w:val="Style_41"/>
    <w:rPr>
      <w:rFonts w:ascii="Wingdings" w:hAnsi="Wingdings"/>
      <w:color w:val="000000"/>
      <w:spacing w:val="0"/>
      <w:sz w:val="20"/>
    </w:rPr>
  </w:style>
  <w:style w:styleId="Style_42" w:type="paragraph">
    <w:name w:val="heading 1"/>
    <w:next w:val="Style_3"/>
    <w:link w:val="Style_42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42_ch" w:type="character">
    <w:name w:val="heading 1"/>
    <w:link w:val="Style_42"/>
    <w:rPr>
      <w:rFonts w:ascii="XO Thames" w:hAnsi="XO Thames"/>
      <w:b w:val="1"/>
      <w:color w:val="000000"/>
      <w:spacing w:val="0"/>
      <w:sz w:val="32"/>
    </w:rPr>
  </w:style>
  <w:style w:styleId="Style_43" w:type="paragraph">
    <w:name w:val="caption2"/>
    <w:basedOn w:val="Style_3"/>
    <w:link w:val="Style_43_ch"/>
    <w:pPr>
      <w:widowControl w:val="1"/>
      <w:spacing w:after="120" w:before="120"/>
      <w:ind/>
      <w:contextualSpacing w:val="0"/>
    </w:pPr>
    <w:rPr>
      <w:rFonts w:ascii="PT Astra Serif" w:hAnsi="PT Astra Serif"/>
      <w:i w:val="1"/>
      <w:sz w:val="24"/>
    </w:rPr>
  </w:style>
  <w:style w:styleId="Style_43_ch" w:type="character">
    <w:name w:val="caption2"/>
    <w:basedOn w:val="Style_3_ch"/>
    <w:link w:val="Style_43"/>
    <w:rPr>
      <w:rFonts w:ascii="PT Astra Serif" w:hAnsi="PT Astra Serif"/>
      <w:i w:val="1"/>
      <w:sz w:val="24"/>
    </w:rPr>
  </w:style>
  <w:style w:styleId="Style_44" w:type="paragraph">
    <w:name w:val="ConsPlusNormal1"/>
    <w:link w:val="Style_44_ch"/>
    <w:pPr>
      <w:widowControl w:val="0"/>
      <w:spacing w:after="0" w:before="0" w:line="240" w:lineRule="auto"/>
      <w:ind w:firstLine="720" w:left="0" w:right="0"/>
      <w:jc w:val="left"/>
    </w:pPr>
    <w:rPr>
      <w:rFonts w:ascii="Arial" w:hAnsi="Arial"/>
      <w:color w:val="000000"/>
      <w:spacing w:val="0"/>
      <w:sz w:val="20"/>
    </w:rPr>
  </w:style>
  <w:style w:styleId="Style_44_ch" w:type="character">
    <w:name w:val="ConsPlusNormal1"/>
    <w:link w:val="Style_44"/>
    <w:rPr>
      <w:rFonts w:ascii="Arial" w:hAnsi="Arial"/>
      <w:color w:val="000000"/>
      <w:spacing w:val="0"/>
      <w:sz w:val="20"/>
    </w:rPr>
  </w:style>
  <w:style w:styleId="Style_45" w:type="paragraph">
    <w:name w:val="Колонтитул2"/>
    <w:basedOn w:val="Style_3"/>
    <w:link w:val="Style_45_ch"/>
  </w:style>
  <w:style w:styleId="Style_45_ch" w:type="character">
    <w:name w:val="Колонтитул2"/>
    <w:basedOn w:val="Style_3_ch"/>
    <w:link w:val="Style_45"/>
  </w:style>
  <w:style w:styleId="Style_46" w:type="paragraph">
    <w:name w:val="Heading 31"/>
    <w:link w:val="Style_46_ch"/>
    <w:rPr>
      <w:rFonts w:ascii="XO Thames" w:hAnsi="XO Thames"/>
      <w:b w:val="1"/>
      <w:sz w:val="26"/>
    </w:rPr>
  </w:style>
  <w:style w:styleId="Style_46_ch" w:type="character">
    <w:name w:val="Heading 31"/>
    <w:link w:val="Style_46"/>
    <w:rPr>
      <w:rFonts w:ascii="XO Thames" w:hAnsi="XO Thames"/>
      <w:b w:val="1"/>
      <w:sz w:val="26"/>
    </w:rPr>
  </w:style>
  <w:style w:styleId="Style_47" w:type="paragraph">
    <w:name w:val="Heading 11"/>
    <w:link w:val="Style_47_ch"/>
    <w:rPr>
      <w:rFonts w:ascii="XO Thames" w:hAnsi="XO Thames"/>
      <w:b w:val="1"/>
      <w:sz w:val="32"/>
    </w:rPr>
  </w:style>
  <w:style w:styleId="Style_47_ch" w:type="character">
    <w:name w:val="Heading 11"/>
    <w:link w:val="Style_47"/>
    <w:rPr>
      <w:rFonts w:ascii="XO Thames" w:hAnsi="XO Thames"/>
      <w:b w:val="1"/>
      <w:sz w:val="32"/>
    </w:rPr>
  </w:style>
  <w:style w:styleId="Style_48" w:type="paragraph">
    <w:name w:val="Название объекта1"/>
    <w:basedOn w:val="Style_3"/>
    <w:next w:val="Style_3"/>
    <w:link w:val="Style_48_ch"/>
    <w:pPr>
      <w:widowControl w:val="1"/>
      <w:spacing w:after="200" w:before="0"/>
      <w:ind/>
      <w:contextualSpacing w:val="0"/>
    </w:pPr>
    <w:rPr>
      <w:b w:val="1"/>
      <w:color w:val="4F81BD"/>
      <w:sz w:val="18"/>
    </w:rPr>
  </w:style>
  <w:style w:styleId="Style_48_ch" w:type="character">
    <w:name w:val="Название объекта1"/>
    <w:basedOn w:val="Style_3_ch"/>
    <w:link w:val="Style_48"/>
    <w:rPr>
      <w:b w:val="1"/>
      <w:color w:val="4F81BD"/>
      <w:sz w:val="18"/>
    </w:rPr>
  </w:style>
  <w:style w:styleId="Style_49" w:type="paragraph">
    <w:name w:val="Default1"/>
    <w:link w:val="Style_4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49_ch" w:type="character">
    <w:name w:val="Default1"/>
    <w:link w:val="Style_49"/>
    <w:rPr>
      <w:rFonts w:ascii="Times New Roman" w:hAnsi="Times New Roman"/>
      <w:color w:val="000000"/>
      <w:spacing w:val="0"/>
      <w:sz w:val="24"/>
    </w:rPr>
  </w:style>
  <w:style w:styleId="Style_50" w:type="paragraph">
    <w:name w:val="Hyperlink"/>
    <w:link w:val="Style_50_ch"/>
    <w:rPr>
      <w:color w:val="0000FF"/>
      <w:u w:val="single"/>
    </w:rPr>
  </w:style>
  <w:style w:styleId="Style_50_ch" w:type="character">
    <w:name w:val="Hyperlink"/>
    <w:link w:val="Style_50"/>
    <w:rPr>
      <w:color w:val="0000FF"/>
      <w:u w:val="single"/>
    </w:rPr>
  </w:style>
  <w:style w:styleId="Style_51" w:type="paragraph">
    <w:name w:val="Footnote"/>
    <w:link w:val="Style_51_ch"/>
    <w:pPr>
      <w:ind w:firstLine="851" w:left="0"/>
      <w:jc w:val="both"/>
    </w:pPr>
    <w:rPr>
      <w:rFonts w:ascii="XO Thames" w:hAnsi="XO Thames"/>
      <w:sz w:val="22"/>
    </w:rPr>
  </w:style>
  <w:style w:styleId="Style_51_ch" w:type="character">
    <w:name w:val="Footnote"/>
    <w:link w:val="Style_51"/>
    <w:rPr>
      <w:rFonts w:ascii="XO Thames" w:hAnsi="XO Thames"/>
      <w:sz w:val="22"/>
    </w:rPr>
  </w:style>
  <w:style w:styleId="Style_52" w:type="paragraph">
    <w:name w:val="toc 1"/>
    <w:next w:val="Style_3"/>
    <w:link w:val="Style_52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52_ch" w:type="character">
    <w:name w:val="toc 1"/>
    <w:link w:val="Style_52"/>
    <w:rPr>
      <w:rFonts w:ascii="XO Thames" w:hAnsi="XO Thames"/>
      <w:b w:val="1"/>
      <w:color w:val="000000"/>
      <w:spacing w:val="0"/>
      <w:sz w:val="28"/>
    </w:rPr>
  </w:style>
  <w:style w:styleId="Style_53" w:type="paragraph">
    <w:name w:val="Подзаголовок Знак1"/>
    <w:link w:val="Style_5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000000"/>
      <w:spacing w:val="0"/>
      <w:sz w:val="28"/>
    </w:rPr>
  </w:style>
  <w:style w:styleId="Style_53_ch" w:type="character">
    <w:name w:val="Подзаголовок Знак1"/>
    <w:link w:val="Style_53"/>
    <w:rPr>
      <w:rFonts w:ascii="Times New Roman" w:hAnsi="Times New Roman"/>
      <w:b w:val="1"/>
      <w:color w:val="000000"/>
      <w:spacing w:val="0"/>
      <w:sz w:val="28"/>
    </w:rPr>
  </w:style>
  <w:style w:styleId="Style_54" w:type="paragraph">
    <w:name w:val="Основной текст 211"/>
    <w:basedOn w:val="Style_3"/>
    <w:link w:val="Style_54_ch"/>
    <w:pPr>
      <w:widowControl w:val="1"/>
      <w:spacing w:after="0" w:before="120"/>
      <w:ind w:firstLine="567" w:left="0" w:right="0"/>
      <w:contextualSpacing w:val="0"/>
      <w:jc w:val="both"/>
    </w:pPr>
    <w:rPr>
      <w:rFonts w:ascii="TimesDL" w:hAnsi="TimesDL"/>
    </w:rPr>
  </w:style>
  <w:style w:styleId="Style_54_ch" w:type="character">
    <w:name w:val="Основной текст 211"/>
    <w:basedOn w:val="Style_3_ch"/>
    <w:link w:val="Style_54"/>
    <w:rPr>
      <w:rFonts w:ascii="TimesDL" w:hAnsi="TimesDL"/>
    </w:rPr>
  </w:style>
  <w:style w:styleId="Style_55" w:type="paragraph">
    <w:name w:val="Header and Footer"/>
    <w:link w:val="Style_55_ch"/>
    <w:rPr>
      <w:rFonts w:ascii="XO Thames" w:hAnsi="XO Thames"/>
      <w:sz w:val="20"/>
    </w:rPr>
  </w:style>
  <w:style w:styleId="Style_55_ch" w:type="character">
    <w:name w:val="Header and Footer"/>
    <w:link w:val="Style_55"/>
    <w:rPr>
      <w:rFonts w:ascii="XO Thames" w:hAnsi="XO Thames"/>
      <w:sz w:val="20"/>
    </w:rPr>
  </w:style>
  <w:style w:styleId="Style_56" w:type="paragraph">
    <w:name w:val="Contents 9"/>
    <w:link w:val="Style_56_ch"/>
    <w:rPr>
      <w:rFonts w:ascii="XO Thames" w:hAnsi="XO Thames"/>
      <w:sz w:val="28"/>
    </w:rPr>
  </w:style>
  <w:style w:styleId="Style_56_ch" w:type="character">
    <w:name w:val="Contents 9"/>
    <w:link w:val="Style_56"/>
    <w:rPr>
      <w:rFonts w:ascii="XO Thames" w:hAnsi="XO Thames"/>
      <w:sz w:val="28"/>
    </w:rPr>
  </w:style>
  <w:style w:styleId="Style_57" w:type="paragraph">
    <w:name w:val="toc 9"/>
    <w:next w:val="Style_3"/>
    <w:link w:val="Style_57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57_ch" w:type="character">
    <w:name w:val="toc 9"/>
    <w:link w:val="Style_57"/>
    <w:rPr>
      <w:rFonts w:ascii="XO Thames" w:hAnsi="XO Thames"/>
      <w:color w:val="000000"/>
      <w:spacing w:val="0"/>
      <w:sz w:val="28"/>
    </w:rPr>
  </w:style>
  <w:style w:styleId="Style_58" w:type="paragraph">
    <w:name w:val="Contents 7"/>
    <w:link w:val="Style_58_ch"/>
    <w:rPr>
      <w:rFonts w:ascii="XO Thames" w:hAnsi="XO Thames"/>
      <w:sz w:val="28"/>
    </w:rPr>
  </w:style>
  <w:style w:styleId="Style_58_ch" w:type="character">
    <w:name w:val="Contents 7"/>
    <w:link w:val="Style_58"/>
    <w:rPr>
      <w:rFonts w:ascii="XO Thames" w:hAnsi="XO Thames"/>
      <w:sz w:val="28"/>
    </w:rPr>
  </w:style>
  <w:style w:styleId="Style_59" w:type="paragraph">
    <w:name w:val="WW8Num2z01"/>
    <w:link w:val="Style_59_ch"/>
    <w:pPr>
      <w:widowControl w:val="1"/>
      <w:spacing w:after="0" w:before="0" w:line="240" w:lineRule="auto"/>
      <w:ind w:firstLine="0" w:left="0" w:right="0"/>
      <w:jc w:val="left"/>
    </w:pPr>
    <w:rPr>
      <w:rFonts w:ascii="Symbol" w:hAnsi="Symbol"/>
      <w:color w:val="000000"/>
      <w:spacing w:val="0"/>
      <w:sz w:val="20"/>
    </w:rPr>
  </w:style>
  <w:style w:styleId="Style_59_ch" w:type="character">
    <w:name w:val="WW8Num2z01"/>
    <w:link w:val="Style_59"/>
    <w:rPr>
      <w:rFonts w:ascii="Symbol" w:hAnsi="Symbol"/>
      <w:color w:val="000000"/>
      <w:spacing w:val="0"/>
      <w:sz w:val="20"/>
    </w:rPr>
  </w:style>
  <w:style w:styleId="Style_60" w:type="paragraph">
    <w:name w:val="WW8Num3z01"/>
    <w:link w:val="Style_6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0_ch" w:type="character">
    <w:name w:val="WW8Num3z01"/>
    <w:link w:val="Style_60"/>
    <w:rPr>
      <w:rFonts w:ascii="Times New Roman" w:hAnsi="Times New Roman"/>
      <w:color w:val="000000"/>
      <w:spacing w:val="0"/>
      <w:sz w:val="20"/>
    </w:rPr>
  </w:style>
  <w:style w:styleId="Style_61" w:type="paragraph">
    <w:name w:val="toc 8"/>
    <w:next w:val="Style_3"/>
    <w:link w:val="Style_61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61_ch" w:type="character">
    <w:name w:val="toc 8"/>
    <w:link w:val="Style_61"/>
    <w:rPr>
      <w:rFonts w:ascii="XO Thames" w:hAnsi="XO Thames"/>
      <w:color w:val="000000"/>
      <w:spacing w:val="0"/>
      <w:sz w:val="28"/>
    </w:rPr>
  </w:style>
  <w:style w:styleId="Style_62" w:type="paragraph">
    <w:name w:val="Contents 5"/>
    <w:link w:val="Style_62_ch"/>
    <w:rPr>
      <w:rFonts w:ascii="XO Thames" w:hAnsi="XO Thames"/>
      <w:sz w:val="28"/>
    </w:rPr>
  </w:style>
  <w:style w:styleId="Style_62_ch" w:type="character">
    <w:name w:val="Contents 5"/>
    <w:link w:val="Style_62"/>
    <w:rPr>
      <w:rFonts w:ascii="XO Thames" w:hAnsi="XO Thames"/>
      <w:sz w:val="28"/>
    </w:rPr>
  </w:style>
  <w:style w:styleId="Style_63" w:type="paragraph">
    <w:name w:val="Основной шрифт абзаца1"/>
    <w:link w:val="Style_6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3_ch" w:type="character">
    <w:name w:val="Основной шрифт абзаца1"/>
    <w:link w:val="Style_63"/>
    <w:rPr>
      <w:rFonts w:ascii="Times New Roman" w:hAnsi="Times New Roman"/>
      <w:color w:val="000000"/>
      <w:spacing w:val="0"/>
      <w:sz w:val="20"/>
    </w:rPr>
  </w:style>
  <w:style w:styleId="Style_2" w:type="paragraph">
    <w:name w:val="Footer"/>
    <w:basedOn w:val="Style_3"/>
    <w:link w:val="Style_2_ch"/>
  </w:style>
  <w:style w:styleId="Style_2_ch" w:type="character">
    <w:name w:val="Footer"/>
    <w:basedOn w:val="Style_3_ch"/>
    <w:link w:val="Style_2"/>
  </w:style>
  <w:style w:styleId="Style_64" w:type="paragraph">
    <w:name w:val="Указатель1"/>
    <w:basedOn w:val="Style_3"/>
    <w:link w:val="Style_64_ch"/>
    <w:rPr>
      <w:rFonts w:ascii="PT Astra Serif" w:hAnsi="PT Astra Serif"/>
    </w:rPr>
  </w:style>
  <w:style w:styleId="Style_64_ch" w:type="character">
    <w:name w:val="Указатель1"/>
    <w:basedOn w:val="Style_3_ch"/>
    <w:link w:val="Style_64"/>
    <w:rPr>
      <w:rFonts w:ascii="PT Astra Serif" w:hAnsi="PT Astra Serif"/>
    </w:rPr>
  </w:style>
  <w:style w:styleId="Style_65" w:type="paragraph">
    <w:name w:val="Internet link"/>
    <w:link w:val="Style_6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65_ch" w:type="character">
    <w:name w:val="Internet link"/>
    <w:link w:val="Style_65"/>
    <w:rPr>
      <w:rFonts w:ascii="Times New Roman" w:hAnsi="Times New Roman"/>
      <w:color w:val="0000FF"/>
      <w:spacing w:val="0"/>
      <w:sz w:val="20"/>
      <w:u w:val="single"/>
    </w:rPr>
  </w:style>
  <w:style w:styleId="Style_66" w:type="paragraph">
    <w:name w:val="Основной текст_1"/>
    <w:link w:val="Style_6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6"/>
      <w:highlight w:val="white"/>
    </w:rPr>
  </w:style>
  <w:style w:styleId="Style_66_ch" w:type="character">
    <w:name w:val="Основной текст_1"/>
    <w:link w:val="Style_66"/>
    <w:rPr>
      <w:rFonts w:ascii="Times New Roman" w:hAnsi="Times New Roman"/>
      <w:color w:val="000000"/>
      <w:spacing w:val="0"/>
      <w:sz w:val="26"/>
      <w:highlight w:val="white"/>
    </w:rPr>
  </w:style>
  <w:style w:styleId="Style_67" w:type="paragraph">
    <w:name w:val="Contents 8"/>
    <w:link w:val="Style_67_ch"/>
    <w:rPr>
      <w:rFonts w:ascii="XO Thames" w:hAnsi="XO Thames"/>
      <w:sz w:val="28"/>
    </w:rPr>
  </w:style>
  <w:style w:styleId="Style_67_ch" w:type="character">
    <w:name w:val="Contents 8"/>
    <w:link w:val="Style_67"/>
    <w:rPr>
      <w:rFonts w:ascii="XO Thames" w:hAnsi="XO Thames"/>
      <w:sz w:val="28"/>
    </w:rPr>
  </w:style>
  <w:style w:styleId="Style_68" w:type="paragraph">
    <w:name w:val="toc 5"/>
    <w:next w:val="Style_3"/>
    <w:link w:val="Style_68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68_ch" w:type="character">
    <w:name w:val="toc 5"/>
    <w:link w:val="Style_68"/>
    <w:rPr>
      <w:rFonts w:ascii="XO Thames" w:hAnsi="XO Thames"/>
      <w:color w:val="000000"/>
      <w:spacing w:val="0"/>
      <w:sz w:val="28"/>
    </w:rPr>
  </w:style>
  <w:style w:styleId="Style_69" w:type="paragraph">
    <w:name w:val="Абзац списка1"/>
    <w:basedOn w:val="Style_3"/>
    <w:link w:val="Style_69_ch"/>
    <w:pPr>
      <w:widowControl w:val="1"/>
      <w:spacing w:after="0" w:before="0"/>
      <w:ind w:firstLine="0" w:left="720" w:right="0"/>
      <w:contextualSpacing w:val="1"/>
    </w:pPr>
  </w:style>
  <w:style w:styleId="Style_69_ch" w:type="character">
    <w:name w:val="Абзац списка1"/>
    <w:basedOn w:val="Style_3_ch"/>
    <w:link w:val="Style_69"/>
  </w:style>
  <w:style w:styleId="Style_70" w:type="paragraph">
    <w:name w:val="Верхний колонтитул Знак1"/>
    <w:link w:val="Style_7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70_ch" w:type="character">
    <w:name w:val="Верхний колонтитул Знак1"/>
    <w:link w:val="Style_70"/>
    <w:rPr>
      <w:rFonts w:ascii="Times New Roman" w:hAnsi="Times New Roman"/>
      <w:color w:val="000000"/>
      <w:spacing w:val="0"/>
      <w:sz w:val="24"/>
    </w:rPr>
  </w:style>
  <w:style w:styleId="Style_71" w:type="paragraph">
    <w:name w:val="List1"/>
    <w:basedOn w:val="Style_72"/>
    <w:link w:val="Style_71_ch"/>
    <w:rPr>
      <w:rFonts w:ascii="PT Astra Serif" w:hAnsi="PT Astra Serif"/>
    </w:rPr>
  </w:style>
  <w:style w:styleId="Style_71_ch" w:type="character">
    <w:name w:val="List1"/>
    <w:basedOn w:val="Style_72_ch"/>
    <w:link w:val="Style_71"/>
    <w:rPr>
      <w:rFonts w:ascii="PT Astra Serif" w:hAnsi="PT Astra Serif"/>
    </w:rPr>
  </w:style>
  <w:style w:styleId="Style_73" w:type="paragraph">
    <w:name w:val="List"/>
    <w:basedOn w:val="Style_5"/>
    <w:link w:val="Style_73_ch"/>
    <w:rPr>
      <w:rFonts w:ascii="PT Astra Serif" w:hAnsi="PT Astra Serif"/>
    </w:rPr>
  </w:style>
  <w:style w:styleId="Style_73_ch" w:type="character">
    <w:name w:val="List"/>
    <w:basedOn w:val="Style_5_ch"/>
    <w:link w:val="Style_73"/>
    <w:rPr>
      <w:rFonts w:ascii="PT Astra Serif" w:hAnsi="PT Astra Serif"/>
    </w:rPr>
  </w:style>
  <w:style w:styleId="Style_74" w:type="paragraph">
    <w:name w:val="Колонтитул1"/>
    <w:basedOn w:val="Style_3"/>
    <w:link w:val="Style_74_ch"/>
    <w:pPr>
      <w:widowControl w:val="1"/>
      <w:tabs>
        <w:tab w:leader="none" w:pos="708" w:val="clear"/>
        <w:tab w:leader="none" w:pos="4819" w:val="center"/>
        <w:tab w:leader="none" w:pos="9638" w:val="right"/>
      </w:tabs>
      <w:ind/>
    </w:pPr>
  </w:style>
  <w:style w:styleId="Style_74_ch" w:type="character">
    <w:name w:val="Колонтитул1"/>
    <w:basedOn w:val="Style_3_ch"/>
    <w:link w:val="Style_74"/>
  </w:style>
  <w:style w:styleId="Style_72" w:type="paragraph">
    <w:name w:val="Text body"/>
    <w:link w:val="Style_72_ch"/>
  </w:style>
  <w:style w:styleId="Style_72_ch" w:type="character">
    <w:name w:val="Text body"/>
    <w:link w:val="Style_72"/>
  </w:style>
  <w:style w:styleId="Style_75" w:type="paragraph">
    <w:name w:val="Subtitle"/>
    <w:basedOn w:val="Style_3"/>
    <w:next w:val="Style_5"/>
    <w:link w:val="Style_75_ch"/>
    <w:uiPriority w:val="11"/>
    <w:qFormat/>
    <w:pPr>
      <w:widowControl w:val="1"/>
      <w:ind/>
      <w:jc w:val="center"/>
    </w:pPr>
    <w:rPr>
      <w:b w:val="1"/>
      <w:sz w:val="28"/>
    </w:rPr>
  </w:style>
  <w:style w:styleId="Style_75_ch" w:type="character">
    <w:name w:val="Subtitle"/>
    <w:basedOn w:val="Style_3_ch"/>
    <w:link w:val="Style_75"/>
    <w:rPr>
      <w:b w:val="1"/>
      <w:sz w:val="28"/>
    </w:rPr>
  </w:style>
  <w:style w:styleId="Style_76" w:type="paragraph">
    <w:name w:val="Contents 6"/>
    <w:link w:val="Style_76_ch"/>
    <w:rPr>
      <w:rFonts w:ascii="XO Thames" w:hAnsi="XO Thames"/>
      <w:sz w:val="28"/>
    </w:rPr>
  </w:style>
  <w:style w:styleId="Style_76_ch" w:type="character">
    <w:name w:val="Contents 6"/>
    <w:link w:val="Style_76"/>
    <w:rPr>
      <w:rFonts w:ascii="XO Thames" w:hAnsi="XO Thames"/>
      <w:sz w:val="28"/>
    </w:rPr>
  </w:style>
  <w:style w:styleId="Style_77" w:type="paragraph">
    <w:name w:val="Обычный (веб)1"/>
    <w:basedOn w:val="Style_3"/>
    <w:link w:val="Style_77_ch"/>
    <w:pPr>
      <w:widowControl w:val="1"/>
      <w:spacing w:after="280" w:before="280"/>
      <w:ind/>
      <w:contextualSpacing w:val="0"/>
    </w:pPr>
  </w:style>
  <w:style w:styleId="Style_77_ch" w:type="character">
    <w:name w:val="Обычный (веб)1"/>
    <w:basedOn w:val="Style_3_ch"/>
    <w:link w:val="Style_77"/>
  </w:style>
  <w:style w:styleId="Style_78" w:type="paragraph">
    <w:name w:val="Содержимое врезки"/>
    <w:basedOn w:val="Style_3"/>
    <w:link w:val="Style_78_ch"/>
  </w:style>
  <w:style w:styleId="Style_78_ch" w:type="character">
    <w:name w:val="Содержимое врезки"/>
    <w:basedOn w:val="Style_3_ch"/>
    <w:link w:val="Style_78"/>
  </w:style>
  <w:style w:styleId="Style_79" w:type="paragraph">
    <w:name w:val="Title"/>
    <w:next w:val="Style_3"/>
    <w:link w:val="Style_79_ch"/>
    <w:uiPriority w:val="10"/>
    <w:qFormat/>
    <w:pPr>
      <w:widowControl w:val="1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79_ch" w:type="character">
    <w:name w:val="Title"/>
    <w:link w:val="Style_79"/>
    <w:rPr>
      <w:rFonts w:ascii="XO Thames" w:hAnsi="XO Thames"/>
      <w:b w:val="1"/>
      <w:caps w:val="1"/>
      <w:color w:val="000000"/>
      <w:spacing w:val="0"/>
      <w:sz w:val="40"/>
    </w:rPr>
  </w:style>
  <w:style w:styleId="Style_80" w:type="paragraph">
    <w:name w:val="heading 4"/>
    <w:basedOn w:val="Style_3"/>
    <w:next w:val="Style_3"/>
    <w:link w:val="Style_80_ch"/>
    <w:uiPriority w:val="9"/>
    <w:qFormat/>
    <w:pPr>
      <w:keepNext w:val="1"/>
      <w:widowControl w:val="1"/>
      <w:numPr>
        <w:ilvl w:val="3"/>
        <w:numId w:val="3"/>
      </w:numPr>
      <w:spacing w:line="360" w:lineRule="auto"/>
      <w:ind w:firstLine="0" w:left="0" w:right="424"/>
      <w:jc w:val="both"/>
      <w:outlineLvl w:val="3"/>
    </w:pPr>
    <w:rPr>
      <w:sz w:val="28"/>
    </w:rPr>
  </w:style>
  <w:style w:styleId="Style_80_ch" w:type="character">
    <w:name w:val="heading 4"/>
    <w:basedOn w:val="Style_3_ch"/>
    <w:link w:val="Style_80"/>
    <w:rPr>
      <w:sz w:val="28"/>
    </w:rPr>
  </w:style>
  <w:style w:styleId="Style_81" w:type="paragraph">
    <w:name w:val="Subtitle1"/>
    <w:link w:val="Style_81_ch"/>
    <w:rPr>
      <w:b w:val="1"/>
      <w:sz w:val="28"/>
    </w:rPr>
  </w:style>
  <w:style w:styleId="Style_81_ch" w:type="character">
    <w:name w:val="Subtitle1"/>
    <w:link w:val="Style_81"/>
    <w:rPr>
      <w:b w:val="1"/>
      <w:sz w:val="28"/>
    </w:rPr>
  </w:style>
  <w:style w:styleId="Style_82" w:type="paragraph">
    <w:name w:val="Заголовок1"/>
    <w:basedOn w:val="Style_3"/>
    <w:next w:val="Style_5"/>
    <w:link w:val="Style_82_ch"/>
    <w:pPr>
      <w:keepNext w:val="1"/>
      <w:widowControl w:val="1"/>
      <w:spacing w:after="120" w:before="240"/>
      <w:ind/>
      <w:contextualSpacing w:val="0"/>
    </w:pPr>
    <w:rPr>
      <w:rFonts w:ascii="PT Astra Serif" w:hAnsi="PT Astra Serif"/>
      <w:sz w:val="28"/>
    </w:rPr>
  </w:style>
  <w:style w:styleId="Style_82_ch" w:type="character">
    <w:name w:val="Заголовок1"/>
    <w:basedOn w:val="Style_3_ch"/>
    <w:link w:val="Style_82"/>
    <w:rPr>
      <w:rFonts w:ascii="PT Astra Serif" w:hAnsi="PT Astra Serif"/>
      <w:sz w:val="28"/>
    </w:rPr>
  </w:style>
  <w:style w:styleId="Style_83" w:type="paragraph">
    <w:name w:val="heading 2"/>
    <w:next w:val="Style_3"/>
    <w:link w:val="Style_83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83_ch" w:type="character">
    <w:name w:val="heading 2"/>
    <w:link w:val="Style_83"/>
    <w:rPr>
      <w:rFonts w:ascii="XO Thames" w:hAnsi="XO Thames"/>
      <w:b w:val="1"/>
      <w:color w:val="000000"/>
      <w:spacing w:val="0"/>
      <w:sz w:val="28"/>
    </w:rPr>
  </w:style>
  <w:style w:styleId="Style_84" w:type="paragraph">
    <w:name w:val="Нижний колонтитул Знак1"/>
    <w:link w:val="Style_8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84_ch" w:type="character">
    <w:name w:val="Нижний колонтитул Знак1"/>
    <w:link w:val="Style_84"/>
    <w:rPr>
      <w:rFonts w:ascii="Times New Roman" w:hAnsi="Times New Roman"/>
      <w:color w:val="000000"/>
      <w:spacing w:val="0"/>
      <w:sz w:val="24"/>
    </w:rPr>
  </w:style>
  <w:style w:styleId="Style_85" w:type="paragraph">
    <w:name w:val="Основной текст11"/>
    <w:basedOn w:val="Style_3"/>
    <w:link w:val="Style_85_ch"/>
    <w:pPr>
      <w:widowControl w:val="0"/>
      <w:spacing w:after="180" w:before="0" w:line="370" w:lineRule="exact"/>
      <w:ind/>
      <w:contextualSpacing w:val="0"/>
    </w:pPr>
    <w:rPr>
      <w:sz w:val="26"/>
    </w:rPr>
  </w:style>
  <w:style w:styleId="Style_85_ch" w:type="character">
    <w:name w:val="Основной текст11"/>
    <w:basedOn w:val="Style_3_ch"/>
    <w:link w:val="Style_85"/>
    <w:rPr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0">
          <a:prstDash val="solid"/>
        </a:ln>
        <a:ln w="0">
          <a:prstDash val="solid"/>
        </a:ln>
        <a:ln w="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2025-02-05T01:31:53Z</dcterms:created>
  <dcterms:modified xsi:type="dcterms:W3CDTF">2025-02-05T01:31:53Z</dcterms:modified>
</cp:coreProperties>
</file>