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6C" w:rsidRPr="00A2516C" w:rsidRDefault="00A2516C">
      <w:pPr>
        <w:pStyle w:val="ConsPlusTitle"/>
        <w:jc w:val="center"/>
        <w:outlineLvl w:val="0"/>
      </w:pPr>
      <w:r w:rsidRPr="00A2516C">
        <w:t>КОЛЛЕГИЯ АДМИНИСТРАЦИИ КЕМЕРОВСКОЙ ОБЛАСТИ</w:t>
      </w:r>
    </w:p>
    <w:p w:rsidR="00A2516C" w:rsidRPr="00A2516C" w:rsidRDefault="00A2516C">
      <w:pPr>
        <w:pStyle w:val="ConsPlusTitle"/>
        <w:jc w:val="center"/>
      </w:pPr>
    </w:p>
    <w:p w:rsidR="00A2516C" w:rsidRPr="00A2516C" w:rsidRDefault="00A2516C">
      <w:pPr>
        <w:pStyle w:val="ConsPlusTitle"/>
        <w:jc w:val="center"/>
      </w:pPr>
      <w:r w:rsidRPr="00A2516C">
        <w:t>ПОСТАНОВЛЕНИЕ</w:t>
      </w:r>
    </w:p>
    <w:p w:rsidR="00A2516C" w:rsidRPr="00A2516C" w:rsidRDefault="00A2516C">
      <w:pPr>
        <w:pStyle w:val="ConsPlusTitle"/>
        <w:jc w:val="center"/>
      </w:pPr>
      <w:r w:rsidRPr="00A2516C">
        <w:t>от 5 сентября 2014 г. N 354</w:t>
      </w:r>
    </w:p>
    <w:p w:rsidR="00A2516C" w:rsidRPr="00A2516C" w:rsidRDefault="00A2516C">
      <w:pPr>
        <w:pStyle w:val="ConsPlusTitle"/>
        <w:jc w:val="center"/>
      </w:pPr>
    </w:p>
    <w:p w:rsidR="00A2516C" w:rsidRPr="00A2516C" w:rsidRDefault="00A2516C">
      <w:pPr>
        <w:pStyle w:val="ConsPlusTitle"/>
        <w:jc w:val="center"/>
      </w:pPr>
      <w:r w:rsidRPr="00A2516C">
        <w:t>ОБ УТВЕРЖДЕНИИ ПОРЯДКА ОСУЩЕСТВЛЕНИЯ</w:t>
      </w:r>
    </w:p>
    <w:p w:rsidR="00A2516C" w:rsidRPr="00A2516C" w:rsidRDefault="00A2516C">
      <w:pPr>
        <w:pStyle w:val="ConsPlusTitle"/>
        <w:jc w:val="center"/>
      </w:pPr>
      <w:r w:rsidRPr="00A2516C">
        <w:t xml:space="preserve">ВЕДОМСТВЕННОГО </w:t>
      </w:r>
      <w:proofErr w:type="gramStart"/>
      <w:r w:rsidRPr="00A2516C">
        <w:t>КОНТРОЛЯ ЗА</w:t>
      </w:r>
      <w:proofErr w:type="gramEnd"/>
      <w:r w:rsidRPr="00A2516C">
        <w:t xml:space="preserve"> СОБЛЮДЕНИЕМ ЗАКОНОДАТЕЛЬСТВА</w:t>
      </w:r>
    </w:p>
    <w:p w:rsidR="00A2516C" w:rsidRPr="00A2516C" w:rsidRDefault="00A2516C">
      <w:pPr>
        <w:pStyle w:val="ConsPlusTitle"/>
        <w:jc w:val="center"/>
      </w:pPr>
      <w:r w:rsidRPr="00A2516C">
        <w:t>РОССИЙСКОЙ ФЕДЕРАЦИИ И ИНЫХ НОРМАТИВНЫХ ПРАВОВЫХ АКТОВ</w:t>
      </w:r>
    </w:p>
    <w:p w:rsidR="00A2516C" w:rsidRPr="00A2516C" w:rsidRDefault="00A2516C">
      <w:pPr>
        <w:pStyle w:val="ConsPlusTitle"/>
        <w:jc w:val="center"/>
      </w:pPr>
      <w:r w:rsidRPr="00A2516C">
        <w:t xml:space="preserve">О КОНТРАКТНОЙ СИСТЕМЕ В СФЕРЕ ЗАКУПОК </w:t>
      </w:r>
      <w:proofErr w:type="gramStart"/>
      <w:r w:rsidRPr="00A2516C">
        <w:t>ГОСУДАРСТВЕННЫМИ</w:t>
      </w:r>
      <w:proofErr w:type="gramEnd"/>
    </w:p>
    <w:p w:rsidR="00A2516C" w:rsidRPr="00A2516C" w:rsidRDefault="00A2516C">
      <w:pPr>
        <w:pStyle w:val="ConsPlusTitle"/>
        <w:jc w:val="center"/>
      </w:pPr>
      <w:r w:rsidRPr="00A2516C">
        <w:t>ОРГАНАМИ В ОТНОШЕНИИ ПОДВЕДОМСТВЕННЫХ ИМ ЗАКАЗЧИКОВ</w:t>
      </w:r>
    </w:p>
    <w:p w:rsidR="00A2516C" w:rsidRPr="00A2516C" w:rsidRDefault="00A2516C">
      <w:pPr>
        <w:pStyle w:val="ConsPlusNormal"/>
        <w:jc w:val="center"/>
      </w:pPr>
      <w:r w:rsidRPr="00A2516C">
        <w:t>Список изменяющих документов</w:t>
      </w:r>
    </w:p>
    <w:p w:rsidR="00A2516C" w:rsidRPr="00A2516C" w:rsidRDefault="00A2516C">
      <w:pPr>
        <w:pStyle w:val="ConsPlusNormal"/>
        <w:jc w:val="center"/>
      </w:pPr>
      <w:proofErr w:type="gramStart"/>
      <w:r w:rsidRPr="00A2516C">
        <w:t>(в ред. постановлений Коллегии Администрации Кемеровской области</w:t>
      </w:r>
      <w:proofErr w:type="gramEnd"/>
    </w:p>
    <w:p w:rsidR="00A2516C" w:rsidRPr="00A2516C" w:rsidRDefault="00A2516C">
      <w:pPr>
        <w:pStyle w:val="ConsPlusNormal"/>
        <w:jc w:val="center"/>
      </w:pPr>
      <w:r w:rsidRPr="00A2516C">
        <w:t xml:space="preserve">от 03.04.2015 </w:t>
      </w:r>
      <w:hyperlink r:id="rId5" w:history="1">
        <w:r w:rsidRPr="00A2516C">
          <w:t>N 86</w:t>
        </w:r>
      </w:hyperlink>
      <w:r w:rsidRPr="00A2516C">
        <w:t xml:space="preserve">, от 11.11.2016 </w:t>
      </w:r>
      <w:hyperlink r:id="rId6" w:history="1">
        <w:r w:rsidRPr="00A2516C">
          <w:t>N 442</w:t>
        </w:r>
      </w:hyperlink>
      <w:r w:rsidRPr="00A2516C">
        <w:t>)</w:t>
      </w:r>
    </w:p>
    <w:p w:rsidR="00A2516C" w:rsidRPr="00A2516C" w:rsidRDefault="00A2516C">
      <w:pPr>
        <w:pStyle w:val="ConsPlusNormal"/>
        <w:ind w:firstLine="540"/>
        <w:jc w:val="both"/>
      </w:pPr>
    </w:p>
    <w:p w:rsidR="00A2516C" w:rsidRPr="00A2516C" w:rsidRDefault="00A2516C">
      <w:pPr>
        <w:pStyle w:val="ConsPlusNormal"/>
        <w:ind w:firstLine="540"/>
        <w:jc w:val="both"/>
      </w:pPr>
      <w:r w:rsidRPr="00A2516C">
        <w:t xml:space="preserve">В соответствии с Федеральным </w:t>
      </w:r>
      <w:hyperlink r:id="rId7" w:history="1">
        <w:r w:rsidRPr="00A2516C">
          <w:t>законом</w:t>
        </w:r>
      </w:hyperlink>
      <w:r w:rsidRPr="00A2516C">
        <w:t xml:space="preserve"> от 05.04.2013 N 44-ФЗ "О контрактной системе в сфере закупок товаров, работ, услуг для обеспечения государственных и муниципальных нужд" Коллегия Администрации Кемеровской области постановляет:</w:t>
      </w:r>
    </w:p>
    <w:p w:rsidR="00A2516C" w:rsidRPr="00A2516C" w:rsidRDefault="00A2516C">
      <w:pPr>
        <w:pStyle w:val="ConsPlusNormal"/>
        <w:ind w:firstLine="540"/>
        <w:jc w:val="both"/>
      </w:pPr>
    </w:p>
    <w:p w:rsidR="00A2516C" w:rsidRPr="00A2516C" w:rsidRDefault="00A2516C">
      <w:pPr>
        <w:pStyle w:val="ConsPlusNormal"/>
        <w:ind w:firstLine="540"/>
        <w:jc w:val="both"/>
      </w:pPr>
      <w:r w:rsidRPr="00A2516C">
        <w:t xml:space="preserve">1. Утвердить прилагаемый </w:t>
      </w:r>
      <w:hyperlink w:anchor="P38" w:history="1">
        <w:r w:rsidRPr="00A2516C">
          <w:t>Порядок</w:t>
        </w:r>
      </w:hyperlink>
      <w:r w:rsidRPr="00A2516C">
        <w:t xml:space="preserve"> осуществления ведомственного </w:t>
      </w:r>
      <w:proofErr w:type="gramStart"/>
      <w:r w:rsidRPr="00A2516C">
        <w:t>контроля за</w:t>
      </w:r>
      <w:proofErr w:type="gramEnd"/>
      <w:r w:rsidRPr="00A2516C">
        <w:t xml:space="preserve"> соблюдением законодательства Российской Федерации и иных нормативных правовых актов о контрактной системе в сфере закупок государственными органами в отношении подведомственных им заказчиков (далее - Порядок).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2. Органам государственной власти Кемеровской области в течение трех месяцев с момента вступления в силу настоящего постановления утвердить регламент проведения ведомственного контроля в сфере закупок для обеспечения нужд Кемеровской области.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 xml:space="preserve">4. </w:t>
      </w:r>
      <w:proofErr w:type="gramStart"/>
      <w:r w:rsidRPr="00A2516C">
        <w:t>Контроль за</w:t>
      </w:r>
      <w:proofErr w:type="gramEnd"/>
      <w:r w:rsidRPr="00A2516C">
        <w:t xml:space="preserve"> исполнением постановления возложить на заместителя Губернатора Кемеровской области (по финансам) - начальника главного финансового управления Кемеровской области </w:t>
      </w:r>
      <w:proofErr w:type="spellStart"/>
      <w:r w:rsidRPr="00A2516C">
        <w:t>И.Ю.Малахова</w:t>
      </w:r>
      <w:proofErr w:type="spellEnd"/>
      <w:r w:rsidRPr="00A2516C">
        <w:t>.</w:t>
      </w:r>
    </w:p>
    <w:p w:rsidR="00A2516C" w:rsidRPr="00A2516C" w:rsidRDefault="00A2516C">
      <w:pPr>
        <w:pStyle w:val="ConsPlusNormal"/>
        <w:jc w:val="both"/>
      </w:pPr>
      <w:r w:rsidRPr="00A2516C">
        <w:t>(</w:t>
      </w:r>
      <w:proofErr w:type="gramStart"/>
      <w:r w:rsidRPr="00A2516C">
        <w:t>в</w:t>
      </w:r>
      <w:proofErr w:type="gramEnd"/>
      <w:r w:rsidRPr="00A2516C">
        <w:t xml:space="preserve"> ред. </w:t>
      </w:r>
      <w:hyperlink r:id="rId8" w:history="1">
        <w:r w:rsidRPr="00A2516C">
          <w:t>постановления</w:t>
        </w:r>
      </w:hyperlink>
      <w:r w:rsidRPr="00A2516C">
        <w:t xml:space="preserve"> Коллегии Администрации Кемеровской области от 11.11.2016 N 442)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 xml:space="preserve">5. </w:t>
      </w:r>
      <w:hyperlink w:anchor="P53" w:history="1">
        <w:proofErr w:type="gramStart"/>
        <w:r w:rsidRPr="00A2516C">
          <w:t>Подпункт "в" пункта 3</w:t>
        </w:r>
      </w:hyperlink>
      <w:r w:rsidRPr="00A2516C">
        <w:t xml:space="preserve"> Порядка, утвержденного настоящим постановлением, вступает в силу со дня вступления в силу правил нормирования в сфере закупок товаров, работ, услуг для обеспечения государственных нужд, установленных Коллегией Администрации Кемеровской области, </w:t>
      </w:r>
      <w:hyperlink w:anchor="P52" w:history="1">
        <w:r w:rsidRPr="00A2516C">
          <w:t>подпункты "б"</w:t>
        </w:r>
      </w:hyperlink>
      <w:r w:rsidRPr="00A2516C">
        <w:t xml:space="preserve">, </w:t>
      </w:r>
      <w:hyperlink w:anchor="P55" w:history="1">
        <w:r w:rsidRPr="00A2516C">
          <w:t>"д"</w:t>
        </w:r>
      </w:hyperlink>
      <w:r w:rsidRPr="00A2516C">
        <w:t xml:space="preserve">, </w:t>
      </w:r>
      <w:hyperlink w:anchor="P56" w:history="1">
        <w:r w:rsidRPr="00A2516C">
          <w:t>"е" пункта 3</w:t>
        </w:r>
      </w:hyperlink>
      <w:r w:rsidRPr="00A2516C">
        <w:t xml:space="preserve"> Порядка, утвержденного настоящим постановлением, вступают в силу с 01.01.2016.</w:t>
      </w:r>
      <w:proofErr w:type="gramEnd"/>
    </w:p>
    <w:p w:rsidR="00A2516C" w:rsidRPr="00A2516C" w:rsidRDefault="00A2516C">
      <w:pPr>
        <w:pStyle w:val="ConsPlusNormal"/>
        <w:ind w:firstLine="540"/>
        <w:jc w:val="both"/>
      </w:pPr>
    </w:p>
    <w:p w:rsidR="00A2516C" w:rsidRPr="00A2516C" w:rsidRDefault="00A2516C">
      <w:pPr>
        <w:pStyle w:val="ConsPlusNormal"/>
        <w:jc w:val="right"/>
      </w:pPr>
      <w:r w:rsidRPr="00A2516C">
        <w:t>Губернатор</w:t>
      </w:r>
    </w:p>
    <w:p w:rsidR="00A2516C" w:rsidRPr="00A2516C" w:rsidRDefault="00A2516C">
      <w:pPr>
        <w:pStyle w:val="ConsPlusNormal"/>
        <w:jc w:val="right"/>
      </w:pPr>
      <w:r w:rsidRPr="00A2516C">
        <w:t>Кемеровской области</w:t>
      </w:r>
    </w:p>
    <w:p w:rsidR="00A2516C" w:rsidRPr="00A2516C" w:rsidRDefault="00A2516C">
      <w:pPr>
        <w:pStyle w:val="ConsPlusNormal"/>
        <w:jc w:val="right"/>
      </w:pPr>
      <w:r w:rsidRPr="00A2516C">
        <w:t>А.М.ТУЛЕЕВ</w:t>
      </w: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Normal"/>
        <w:jc w:val="right"/>
        <w:outlineLvl w:val="0"/>
      </w:pPr>
      <w:r w:rsidRPr="00A2516C">
        <w:lastRenderedPageBreak/>
        <w:t>Утвержден</w:t>
      </w:r>
    </w:p>
    <w:p w:rsidR="00A2516C" w:rsidRPr="00A2516C" w:rsidRDefault="00A2516C">
      <w:pPr>
        <w:pStyle w:val="ConsPlusNormal"/>
        <w:jc w:val="right"/>
      </w:pPr>
      <w:r w:rsidRPr="00A2516C">
        <w:t>постановлением</w:t>
      </w:r>
    </w:p>
    <w:p w:rsidR="00A2516C" w:rsidRPr="00A2516C" w:rsidRDefault="00A2516C">
      <w:pPr>
        <w:pStyle w:val="ConsPlusNormal"/>
        <w:jc w:val="right"/>
      </w:pPr>
      <w:r w:rsidRPr="00A2516C">
        <w:t>Коллегии Администрации</w:t>
      </w:r>
    </w:p>
    <w:p w:rsidR="00A2516C" w:rsidRPr="00A2516C" w:rsidRDefault="00A2516C">
      <w:pPr>
        <w:pStyle w:val="ConsPlusNormal"/>
        <w:jc w:val="right"/>
      </w:pPr>
      <w:r w:rsidRPr="00A2516C">
        <w:t>Кемеровской области</w:t>
      </w:r>
    </w:p>
    <w:p w:rsidR="00A2516C" w:rsidRPr="00A2516C" w:rsidRDefault="00A2516C">
      <w:pPr>
        <w:pStyle w:val="ConsPlusNormal"/>
        <w:jc w:val="right"/>
      </w:pPr>
      <w:r w:rsidRPr="00A2516C">
        <w:t>от 5 сентября 2014 г. N 354</w:t>
      </w:r>
    </w:p>
    <w:p w:rsidR="00A2516C" w:rsidRPr="00A2516C" w:rsidRDefault="00A2516C">
      <w:pPr>
        <w:pStyle w:val="ConsPlusNormal"/>
        <w:jc w:val="right"/>
      </w:pPr>
    </w:p>
    <w:p w:rsidR="00A2516C" w:rsidRPr="00A2516C" w:rsidRDefault="00A2516C">
      <w:pPr>
        <w:pStyle w:val="ConsPlusTitle"/>
        <w:jc w:val="center"/>
      </w:pPr>
      <w:bookmarkStart w:id="0" w:name="P38"/>
      <w:bookmarkEnd w:id="0"/>
      <w:r w:rsidRPr="00A2516C">
        <w:t>ПОРЯДОК</w:t>
      </w:r>
    </w:p>
    <w:p w:rsidR="00A2516C" w:rsidRPr="00A2516C" w:rsidRDefault="00A2516C">
      <w:pPr>
        <w:pStyle w:val="ConsPlusTitle"/>
        <w:jc w:val="center"/>
      </w:pPr>
      <w:r w:rsidRPr="00A2516C">
        <w:t xml:space="preserve">ОСУЩЕСТВЛЕНИЯ ВЕДОМСТВЕННОГО </w:t>
      </w:r>
      <w:proofErr w:type="gramStart"/>
      <w:r w:rsidRPr="00A2516C">
        <w:t>КОНТРОЛЯ ЗА</w:t>
      </w:r>
      <w:proofErr w:type="gramEnd"/>
      <w:r w:rsidRPr="00A2516C">
        <w:t xml:space="preserve"> СОБЛЮДЕНИЕМ</w:t>
      </w:r>
    </w:p>
    <w:p w:rsidR="00A2516C" w:rsidRPr="00A2516C" w:rsidRDefault="00A2516C">
      <w:pPr>
        <w:pStyle w:val="ConsPlusTitle"/>
        <w:jc w:val="center"/>
      </w:pPr>
      <w:r w:rsidRPr="00A2516C">
        <w:t>ЗАКОНОДАТЕЛЬСТВА РОССИЙСКОЙ ФЕДЕРАЦИИ И ИНЫХ НОРМАТИВНЫХ</w:t>
      </w:r>
    </w:p>
    <w:p w:rsidR="00A2516C" w:rsidRPr="00A2516C" w:rsidRDefault="00A2516C">
      <w:pPr>
        <w:pStyle w:val="ConsPlusTitle"/>
        <w:jc w:val="center"/>
      </w:pPr>
      <w:r w:rsidRPr="00A2516C">
        <w:t>ПРАВОВЫХ АКТОВ О КОНТРАКТНОЙ СИСТЕМЕ В СФЕРЕ ЗАКУПОК</w:t>
      </w:r>
    </w:p>
    <w:p w:rsidR="00A2516C" w:rsidRPr="00A2516C" w:rsidRDefault="00A2516C">
      <w:pPr>
        <w:pStyle w:val="ConsPlusTitle"/>
        <w:jc w:val="center"/>
      </w:pPr>
      <w:r w:rsidRPr="00A2516C">
        <w:t xml:space="preserve">ГОСУДАРСТВЕННЫМИ ОРГАНАМИ В ОТНОШЕНИИ </w:t>
      </w:r>
      <w:proofErr w:type="gramStart"/>
      <w:r w:rsidRPr="00A2516C">
        <w:t>ПОДВЕДОМСТВЕННЫХ</w:t>
      </w:r>
      <w:proofErr w:type="gramEnd"/>
    </w:p>
    <w:p w:rsidR="00A2516C" w:rsidRPr="00A2516C" w:rsidRDefault="00A2516C">
      <w:pPr>
        <w:pStyle w:val="ConsPlusTitle"/>
        <w:jc w:val="center"/>
      </w:pPr>
      <w:r w:rsidRPr="00A2516C">
        <w:t>ИМ ЗАКАЗЧИКОВ</w:t>
      </w:r>
    </w:p>
    <w:p w:rsidR="00A2516C" w:rsidRPr="00A2516C" w:rsidRDefault="00A2516C">
      <w:pPr>
        <w:pStyle w:val="ConsPlusNormal"/>
        <w:jc w:val="center"/>
      </w:pPr>
      <w:r w:rsidRPr="00A2516C">
        <w:t>Список изменяющих документов</w:t>
      </w:r>
    </w:p>
    <w:p w:rsidR="00A2516C" w:rsidRPr="00A2516C" w:rsidRDefault="00A2516C">
      <w:pPr>
        <w:pStyle w:val="ConsPlusNormal"/>
        <w:jc w:val="center"/>
      </w:pPr>
      <w:proofErr w:type="gramStart"/>
      <w:r w:rsidRPr="00A2516C">
        <w:t xml:space="preserve">(в ред. </w:t>
      </w:r>
      <w:hyperlink r:id="rId9" w:history="1">
        <w:r w:rsidRPr="00A2516C">
          <w:t>постановления</w:t>
        </w:r>
      </w:hyperlink>
      <w:r w:rsidRPr="00A2516C">
        <w:t xml:space="preserve"> Коллегии Администрации Кемеровской области</w:t>
      </w:r>
      <w:proofErr w:type="gramEnd"/>
    </w:p>
    <w:p w:rsidR="00A2516C" w:rsidRPr="00A2516C" w:rsidRDefault="00A2516C">
      <w:pPr>
        <w:pStyle w:val="ConsPlusNormal"/>
        <w:jc w:val="center"/>
      </w:pPr>
      <w:r w:rsidRPr="00A2516C">
        <w:t>от 03.04.2015 N 86)</w:t>
      </w:r>
    </w:p>
    <w:p w:rsidR="00A2516C" w:rsidRPr="00A2516C" w:rsidRDefault="00A2516C">
      <w:pPr>
        <w:pStyle w:val="ConsPlusNormal"/>
        <w:jc w:val="center"/>
      </w:pPr>
    </w:p>
    <w:p w:rsidR="00A2516C" w:rsidRPr="00A2516C" w:rsidRDefault="00A2516C">
      <w:pPr>
        <w:pStyle w:val="ConsPlusNormal"/>
        <w:ind w:firstLine="540"/>
        <w:jc w:val="both"/>
      </w:pPr>
      <w:r w:rsidRPr="00A2516C">
        <w:t xml:space="preserve">1. </w:t>
      </w:r>
      <w:proofErr w:type="gramStart"/>
      <w:r w:rsidRPr="00A2516C">
        <w:t>Настоящий Порядок устанавливает правила осуществления органами государственной власти Кемеровской области (далее - органы контроля) ведомственного контроля в сфере закупок для обеспечения нужд Кемеровской области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системе) в отношении подведомственных им</w:t>
      </w:r>
      <w:proofErr w:type="gramEnd"/>
      <w:r w:rsidRPr="00A2516C">
        <w:t xml:space="preserve"> заказчиков (далее - заказчик).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2. Предметом ведомственного контроля является соблюдение подведомственными органам контроля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3. При осуществлении ведомственного контроля органы контроля осуществляют проверку соблюдения законодательства Российской Федерации о контрактной системе, в том числе: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а) соблюдения ограничений и запретов, установленных законодательством Российской Федерации о контрактной системе;</w:t>
      </w:r>
    </w:p>
    <w:p w:rsidR="00A2516C" w:rsidRPr="00A2516C" w:rsidRDefault="00A2516C">
      <w:pPr>
        <w:pStyle w:val="ConsPlusNormal"/>
        <w:ind w:firstLine="540"/>
        <w:jc w:val="both"/>
      </w:pPr>
      <w:bookmarkStart w:id="1" w:name="P52"/>
      <w:bookmarkEnd w:id="1"/>
      <w:r w:rsidRPr="00A2516C">
        <w:t>б) соблюдения требований к обоснованию закупок и обоснованности закупок;</w:t>
      </w:r>
    </w:p>
    <w:p w:rsidR="00A2516C" w:rsidRPr="00A2516C" w:rsidRDefault="00A2516C">
      <w:pPr>
        <w:pStyle w:val="ConsPlusNormal"/>
        <w:ind w:firstLine="540"/>
        <w:jc w:val="both"/>
      </w:pPr>
      <w:bookmarkStart w:id="2" w:name="P53"/>
      <w:bookmarkEnd w:id="2"/>
      <w:r w:rsidRPr="00A2516C">
        <w:t>в) соблюдения требований о нормировании в сфере закупок;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2516C" w:rsidRPr="00A2516C" w:rsidRDefault="00A2516C">
      <w:pPr>
        <w:pStyle w:val="ConsPlusNormal"/>
        <w:ind w:firstLine="540"/>
        <w:jc w:val="both"/>
      </w:pPr>
      <w:bookmarkStart w:id="3" w:name="P55"/>
      <w:bookmarkEnd w:id="3"/>
      <w:r w:rsidRPr="00A2516C"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A2516C" w:rsidRPr="00A2516C" w:rsidRDefault="00A2516C">
      <w:pPr>
        <w:pStyle w:val="ConsPlusNormal"/>
        <w:ind w:firstLine="540"/>
        <w:jc w:val="both"/>
      </w:pPr>
      <w:bookmarkStart w:id="4" w:name="P56"/>
      <w:bookmarkEnd w:id="4"/>
      <w:r w:rsidRPr="00A2516C"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в планах-графиках - информации, содержащейся в планах закупок;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в протоколах определения поставщиков (подрядчиков, исполнителей) - информации, содержащейся в документации о закупках;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в реестре контрактов, заключенных заказчиками, - условиям контрактов;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и) соблюдения требований по определению поставщика (подрядчика, исполнителя);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</w:t>
      </w:r>
      <w:r w:rsidRPr="00A2516C">
        <w:lastRenderedPageBreak/>
        <w:t>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м) соответствия поставленного товара, выполненной работы (ее результата) или оказанной услуги условиям контракта;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4. Ведомственный контроль осуществляется в соответствии с регламентом, утвержденным органом контроля, который должен содержать последовательность действий и процессуальные сроки.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5. Органом контроля утверждается состав работников, уполномоченных на осуществление ведомственного контроля.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7. Выездные или документарные мероприятия ведомственного контроля проводятся на основании приказа (распоряжения) органа контроля.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8. Орган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9. Уведомление должно содержать следующую информацию: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а) наименование заказчика, которому адресовано уведомление;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в) вид мероприятия ведомственного контроля (выездное или документарное);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г) дата начала и дата окончания проведения мероприятия ведомственного контроля;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д) перечень должностных лиц, уполномоченных на осуществление мероприятия ведомственного контроля;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A2516C">
        <w:t>дств св</w:t>
      </w:r>
      <w:proofErr w:type="gramEnd"/>
      <w:r w:rsidRPr="00A2516C">
        <w:t>язи и иных необходимых средств и оборудования для проведения такого мероприятия.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на основании приказа (распоряжения) органа контроля.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A2516C" w:rsidRPr="00A2516C" w:rsidRDefault="00A2516C">
      <w:pPr>
        <w:pStyle w:val="ConsPlusNormal"/>
        <w:ind w:firstLine="540"/>
        <w:jc w:val="both"/>
      </w:pPr>
      <w:bookmarkStart w:id="5" w:name="P87"/>
      <w:bookmarkEnd w:id="5"/>
      <w:r w:rsidRPr="00A2516C">
        <w:t xml:space="preserve">12. По результатам проведения мероприятия ведомственного контроля составляется акт проверки, который подписывается должностным лицом органа контроля, ответственным за </w:t>
      </w:r>
      <w:r w:rsidRPr="00A2516C">
        <w:lastRenderedPageBreak/>
        <w:t>проведение мероприятия ведомственного контроля, и представляется руководителю органа контроля или иному уполномоченному руководителем органа контроля лицу.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утвержденным органом контроля, разрабатывается и утверждается план устранения выявленных нарушений.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 xml:space="preserve">13. </w:t>
      </w:r>
      <w:proofErr w:type="gramStart"/>
      <w:r w:rsidRPr="00A2516C">
        <w:t xml:space="preserve">В случае выявления </w:t>
      </w:r>
      <w:bookmarkStart w:id="6" w:name="_GoBack"/>
      <w:bookmarkEnd w:id="6"/>
      <w:r w:rsidRPr="00A2516C">
        <w:t>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Кемеровской области,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A2516C" w:rsidRPr="00A2516C" w:rsidRDefault="00A2516C">
      <w:pPr>
        <w:pStyle w:val="ConsPlusNormal"/>
        <w:ind w:firstLine="540"/>
        <w:jc w:val="both"/>
      </w:pPr>
      <w:r w:rsidRPr="00A2516C">
        <w:t xml:space="preserve">14.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87" w:history="1">
        <w:r w:rsidRPr="00A2516C">
          <w:t>пункте 12</w:t>
        </w:r>
      </w:hyperlink>
      <w:r w:rsidRPr="00A2516C"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контроля не менее 3 лет.</w:t>
      </w:r>
    </w:p>
    <w:p w:rsidR="00A2516C" w:rsidRPr="00A2516C" w:rsidRDefault="00A2516C">
      <w:pPr>
        <w:pStyle w:val="ConsPlusNormal"/>
        <w:ind w:firstLine="540"/>
        <w:jc w:val="both"/>
      </w:pPr>
      <w:r w:rsidRPr="00A2516C">
        <w:t xml:space="preserve">15. Органы контроля обязаны представлять главному контрольному управлению Кемеровской области в целях проведения анализа осуществления ведомственного </w:t>
      </w:r>
      <w:proofErr w:type="gramStart"/>
      <w:r w:rsidRPr="00A2516C">
        <w:t>контроля</w:t>
      </w:r>
      <w:proofErr w:type="gramEnd"/>
      <w:r w:rsidRPr="00A2516C">
        <w:t xml:space="preserve"> в сфере закупок запрашиваемые им информацию и документы.</w:t>
      </w:r>
    </w:p>
    <w:p w:rsidR="00A2516C" w:rsidRPr="00A2516C" w:rsidRDefault="00A2516C">
      <w:pPr>
        <w:pStyle w:val="ConsPlusNormal"/>
        <w:jc w:val="both"/>
      </w:pPr>
      <w:r w:rsidRPr="00A2516C">
        <w:t>(</w:t>
      </w:r>
      <w:proofErr w:type="gramStart"/>
      <w:r w:rsidRPr="00A2516C">
        <w:t>п</w:t>
      </w:r>
      <w:proofErr w:type="gramEnd"/>
      <w:r w:rsidRPr="00A2516C">
        <w:t xml:space="preserve">. 15 введен </w:t>
      </w:r>
      <w:hyperlink r:id="rId10" w:history="1">
        <w:r w:rsidRPr="00A2516C">
          <w:t>постановлением</w:t>
        </w:r>
      </w:hyperlink>
      <w:r w:rsidRPr="00A2516C">
        <w:t xml:space="preserve"> Коллегии Администрации Кемеровской области от 03.04.2015 N 86)</w:t>
      </w:r>
    </w:p>
    <w:p w:rsidR="00A2516C" w:rsidRPr="00A2516C" w:rsidRDefault="00A2516C">
      <w:pPr>
        <w:pStyle w:val="ConsPlusNormal"/>
        <w:ind w:firstLine="540"/>
        <w:jc w:val="both"/>
      </w:pPr>
    </w:p>
    <w:p w:rsidR="00A2516C" w:rsidRPr="00A2516C" w:rsidRDefault="00A2516C">
      <w:pPr>
        <w:pStyle w:val="ConsPlusNormal"/>
        <w:ind w:firstLine="540"/>
        <w:jc w:val="both"/>
      </w:pPr>
    </w:p>
    <w:p w:rsidR="00A2516C" w:rsidRPr="00A2516C" w:rsidRDefault="00A25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FB6" w:rsidRPr="00A2516C" w:rsidRDefault="003B4FB6"/>
    <w:sectPr w:rsidR="003B4FB6" w:rsidRPr="00A2516C" w:rsidSect="0039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C"/>
    <w:rsid w:val="003B4FB6"/>
    <w:rsid w:val="00A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3FFF6D594817237F34DF20DD9C8D3CEF80502FE7E41DAC78F515C93A1A144064BF29B85CA613B89857975X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3FFF6D594817237F353FF1BB594D6C8F35B0DF87E4E8B93D00A01C4A8AB134104ABD9C1C6643E78X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3FFF6D594817237F34DF20DD9C8D3CEF80502FE7E41DAC78F515C93A1A144064BF29B85CA613B89857975X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A3FFF6D594817237F34DF20DD9C8D3CEF80502FF7C43DFCE8F515C93A1A144064BF29B85CA613B89857B75X5I" TargetMode="External"/><Relationship Id="rId10" Type="http://schemas.openxmlformats.org/officeDocument/2006/relationships/hyperlink" Target="consultantplus://offline/ref=3BA3FFF6D594817237F34DF20DD9C8D3CEF80502FF7C43DFCE8F515C93A1A144064BF29B85CA613B89857B75X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3FFF6D594817237F34DF20DD9C8D3CEF80502FF7C43DFCE8F515C93A1A144064BF29B85CA613B89857B75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 Сергей Сергеевич</dc:creator>
  <cp:lastModifiedBy>Кругликов Сергей Сергеевич</cp:lastModifiedBy>
  <cp:revision>1</cp:revision>
  <dcterms:created xsi:type="dcterms:W3CDTF">2016-12-05T08:23:00Z</dcterms:created>
  <dcterms:modified xsi:type="dcterms:W3CDTF">2016-12-05T08:25:00Z</dcterms:modified>
</cp:coreProperties>
</file>